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3A9EF" w14:textId="08887C1B" w:rsidR="00A70E96" w:rsidRDefault="00A70E96" w:rsidP="00084E01">
      <w:pPr>
        <w:pStyle w:val="Title"/>
      </w:pPr>
      <w:r>
        <w:t>NATIONAL SOCIAL SAFETY-NET COORDINATING OFFICE (NASSCO)</w:t>
      </w:r>
    </w:p>
    <w:p w14:paraId="29BB1103" w14:textId="77777777" w:rsidR="00A70E96" w:rsidRPr="00A70E96" w:rsidRDefault="00A70E96" w:rsidP="00227627"/>
    <w:p w14:paraId="6E6BD9CA" w14:textId="3537AB51" w:rsidR="00183E2B" w:rsidRDefault="00084E01" w:rsidP="00084E01">
      <w:pPr>
        <w:pStyle w:val="Title"/>
      </w:pPr>
      <w:r>
        <w:t>Household Information Update in the Nigeria Social Registry</w:t>
      </w:r>
      <w:r w:rsidR="00CF58E8">
        <w:t xml:space="preserve"> </w:t>
      </w:r>
      <w:r w:rsidR="00E5434A">
        <w:rPr>
          <w:sz w:val="34"/>
        </w:rPr>
        <w:t>(final</w:t>
      </w:r>
      <w:r w:rsidR="00CF58E8" w:rsidRPr="00CF58E8">
        <w:rPr>
          <w:sz w:val="34"/>
        </w:rPr>
        <w:t>)</w:t>
      </w:r>
    </w:p>
    <w:p w14:paraId="3A8EFE6A" w14:textId="77777777" w:rsidR="00084E01" w:rsidRDefault="00084E01" w:rsidP="00084E01">
      <w:pPr>
        <w:pStyle w:val="Subtitle"/>
      </w:pPr>
    </w:p>
    <w:p w14:paraId="1AC2EEDE" w14:textId="77777777" w:rsidR="00084E01" w:rsidRDefault="00084E01" w:rsidP="00084E01">
      <w:pPr>
        <w:pStyle w:val="Subtitle"/>
      </w:pPr>
      <w:r>
        <w:t>Standard Operating Procedure</w:t>
      </w:r>
    </w:p>
    <w:p w14:paraId="4F908E2E" w14:textId="1B6C7A8D" w:rsidR="004C0CAE" w:rsidRDefault="00933A84" w:rsidP="00CF58E8">
      <w:r>
        <w:t>Version 2</w:t>
      </w:r>
      <w:r w:rsidR="00A70E96">
        <w:t xml:space="preserve">, </w:t>
      </w:r>
      <w:r w:rsidR="00701561">
        <w:t>August 8</w:t>
      </w:r>
      <w:bookmarkStart w:id="0" w:name="_GoBack"/>
      <w:bookmarkEnd w:id="0"/>
      <w:r w:rsidR="004C0CAE">
        <w:t>, 2018</w:t>
      </w:r>
    </w:p>
    <w:p w14:paraId="77AB5A9E" w14:textId="77777777" w:rsidR="00CF58E8" w:rsidRPr="00CF58E8" w:rsidRDefault="00CF58E8" w:rsidP="00CF58E8"/>
    <w:p w14:paraId="03C04C6C" w14:textId="77777777" w:rsidR="001F4F76" w:rsidRPr="001F4F76" w:rsidRDefault="001F4F76" w:rsidP="001F4F76"/>
    <w:p w14:paraId="5B260668" w14:textId="4DCAE570" w:rsidR="00A70E96" w:rsidRDefault="00A70E96" w:rsidP="00CF58E8">
      <w:pPr>
        <w:pStyle w:val="Heading1"/>
      </w:pPr>
      <w:r>
        <w:t>INTRODUCTION</w:t>
      </w:r>
    </w:p>
    <w:p w14:paraId="144C4796" w14:textId="69917FD7" w:rsidR="003B722B" w:rsidRPr="00A70E96" w:rsidRDefault="006B5F70" w:rsidP="00227627">
      <w:pPr>
        <w:rPr>
          <w:b/>
          <w:bCs/>
        </w:rPr>
      </w:pPr>
      <w:r w:rsidRPr="00A70E96">
        <w:rPr>
          <w:b/>
          <w:bCs/>
        </w:rPr>
        <w:t xml:space="preserve">National Social Register </w:t>
      </w:r>
      <w:r w:rsidRPr="00A70E96">
        <w:t>(NSR) is an information system that support the outreach, intake, registration, and determination of potential eligibility for one or more social programs</w:t>
      </w:r>
      <w:r w:rsidR="00A70E96">
        <w:t xml:space="preserve">. The NSR </w:t>
      </w:r>
      <w:r w:rsidRPr="00A70E96">
        <w:rPr>
          <w:b/>
          <w:bCs/>
        </w:rPr>
        <w:t>Provides gateway for people to register and be considered for potential inclusion in social programs</w:t>
      </w:r>
      <w:r w:rsidR="00A70E96">
        <w:rPr>
          <w:b/>
          <w:bCs/>
        </w:rPr>
        <w:t>. It c</w:t>
      </w:r>
      <w:r w:rsidRPr="00A70E96">
        <w:rPr>
          <w:b/>
          <w:bCs/>
        </w:rPr>
        <w:t>ontains information on all registrants whether or not they are deemed eligible for, or enrolled in, select social programs</w:t>
      </w:r>
      <w:r w:rsidR="00A70E96">
        <w:rPr>
          <w:b/>
          <w:bCs/>
        </w:rPr>
        <w:t>; and  s</w:t>
      </w:r>
      <w:r w:rsidRPr="00A70E96">
        <w:rPr>
          <w:b/>
          <w:bCs/>
        </w:rPr>
        <w:t>upports registration and determination of potential eligibility for social programs.</w:t>
      </w:r>
    </w:p>
    <w:p w14:paraId="78BEDC3B" w14:textId="0B9846B4" w:rsidR="003B722B" w:rsidRPr="00A70E96" w:rsidRDefault="003B722B" w:rsidP="00227627">
      <w:pPr>
        <w:ind w:left="360"/>
        <w:rPr>
          <w:b/>
          <w:bCs/>
        </w:rPr>
      </w:pPr>
    </w:p>
    <w:p w14:paraId="034089CE" w14:textId="77777777" w:rsidR="00CF58E8" w:rsidRDefault="00CF58E8" w:rsidP="00CF58E8">
      <w:pPr>
        <w:pStyle w:val="Heading1"/>
      </w:pPr>
      <w:r>
        <w:t>Rationale</w:t>
      </w:r>
    </w:p>
    <w:p w14:paraId="5DF34AA6" w14:textId="77777777" w:rsidR="00084E01" w:rsidRDefault="002410A2" w:rsidP="00084E01">
      <w:r>
        <w:t xml:space="preserve">Household information </w:t>
      </w:r>
      <w:r w:rsidR="001F4F76">
        <w:t xml:space="preserve">is not static but dynamic with life cycle, exposure to risks and opportunities. Therefore, it is ideal for a registry data to be kept dynamic by constantly updating it in order to reflect demographic, spatial, social and economic mobility that characterized </w:t>
      </w:r>
      <w:r w:rsidR="00CF58E8">
        <w:t>human</w:t>
      </w:r>
      <w:r w:rsidR="001F4F76">
        <w:t>.</w:t>
      </w:r>
    </w:p>
    <w:p w14:paraId="59839F97" w14:textId="77777777" w:rsidR="00CF58E8" w:rsidRDefault="00CF58E8" w:rsidP="00CF58E8">
      <w:pPr>
        <w:pStyle w:val="Heading1"/>
      </w:pPr>
      <w:r>
        <w:lastRenderedPageBreak/>
        <w:t>Approach</w:t>
      </w:r>
      <w:r w:rsidR="006A7350">
        <w:t xml:space="preserve"> to household information updates in single registry</w:t>
      </w:r>
    </w:p>
    <w:p w14:paraId="298E5A2B" w14:textId="77777777" w:rsidR="009F0082" w:rsidRDefault="009F0082" w:rsidP="00084E01">
      <w:r>
        <w:t xml:space="preserve">The social registry will adopt two approaches of updating household information in a social registry: </w:t>
      </w:r>
    </w:p>
    <w:p w14:paraId="5525F631" w14:textId="77777777" w:rsidR="00550263" w:rsidRDefault="009F0082" w:rsidP="009F0082">
      <w:pPr>
        <w:pStyle w:val="ListParagraph"/>
        <w:numPr>
          <w:ilvl w:val="0"/>
          <w:numId w:val="11"/>
        </w:numPr>
      </w:pPr>
      <w:r w:rsidRPr="009F0082">
        <w:rPr>
          <w:b/>
          <w:i/>
        </w:rPr>
        <w:t>Continuous partial information updates</w:t>
      </w:r>
      <w:r>
        <w:t>: this combines household on-demand information update and information sharing with SR users and administrative data. The type of u</w:t>
      </w:r>
      <w:r w:rsidR="00550263">
        <w:t>pdate of household information within the NSR/SSR will go through the following approach:</w:t>
      </w:r>
    </w:p>
    <w:p w14:paraId="2C629616" w14:textId="77777777" w:rsidR="00550263" w:rsidRDefault="00976DD2" w:rsidP="009F0082">
      <w:pPr>
        <w:pStyle w:val="ListParagraph"/>
        <w:numPr>
          <w:ilvl w:val="1"/>
          <w:numId w:val="11"/>
        </w:numPr>
      </w:pPr>
      <w:r>
        <w:t>Single Registry</w:t>
      </w:r>
      <w:r w:rsidR="00550263">
        <w:t xml:space="preserve"> users</w:t>
      </w:r>
      <w:r w:rsidR="00AF7887">
        <w:t>’</w:t>
      </w:r>
      <w:r w:rsidR="00550263">
        <w:t xml:space="preserve"> request for data update:</w:t>
      </w:r>
      <w:r>
        <w:t xml:space="preserve"> users of single registry of PVHH </w:t>
      </w:r>
      <w:r w:rsidR="0008030B">
        <w:t>(e.g. NCTO, PWF, S4J etc.) while receiving eligible households or individuals for their program by contractual obligation will be required to provide updates on households or individuals on their programs.</w:t>
      </w:r>
    </w:p>
    <w:p w14:paraId="5D248D20" w14:textId="14AC866C" w:rsidR="004E4F1A" w:rsidRDefault="004E4F1A" w:rsidP="004E4F1A">
      <w:pPr>
        <w:pStyle w:val="ListParagraph"/>
        <w:numPr>
          <w:ilvl w:val="1"/>
          <w:numId w:val="11"/>
        </w:numPr>
      </w:pPr>
      <w:r>
        <w:t xml:space="preserve">Formal update request from household or individuals: This is an on-demand process initiated by a household or individual in the registry. This will require a combination of manual and electronic process. The approach will involve households and individuals approaching the community GRM Focal Person </w:t>
      </w:r>
      <w:r>
        <w:sym w:font="Wingdings" w:char="F0E0"/>
      </w:r>
      <w:r>
        <w:t xml:space="preserve"> LGA CDO </w:t>
      </w:r>
      <w:r>
        <w:sym w:font="Wingdings" w:char="F0E0"/>
      </w:r>
      <w:r>
        <w:t xml:space="preserve"> SOCU Head of Operation with a request for change in household/individual information, or directly approach the SOCU in each state with a request to update their information based on the requirement stated in the Table 1. The requester will provide requite evidence support for the required update.</w:t>
      </w:r>
    </w:p>
    <w:p w14:paraId="5E46FB3C" w14:textId="77777777" w:rsidR="002410A2" w:rsidRDefault="00F839A6" w:rsidP="009F0082">
      <w:pPr>
        <w:pStyle w:val="ListParagraph"/>
        <w:numPr>
          <w:ilvl w:val="1"/>
          <w:numId w:val="11"/>
        </w:numPr>
      </w:pPr>
      <w:r>
        <w:t>Data Exchange</w:t>
      </w:r>
      <w:r w:rsidR="002410A2">
        <w:t xml:space="preserve"> </w:t>
      </w:r>
      <w:r w:rsidR="00AF7887">
        <w:t xml:space="preserve">with administrative data: </w:t>
      </w:r>
      <w:r w:rsidR="002410A2">
        <w:t>administrative data (NIMC, NIPSS, FIRS, etc)</w:t>
      </w:r>
      <w:r w:rsidR="00550263">
        <w:t xml:space="preserve">. </w:t>
      </w:r>
    </w:p>
    <w:p w14:paraId="64211B3D" w14:textId="77777777" w:rsidR="0008030B" w:rsidRDefault="006110C0" w:rsidP="0008030B">
      <w:pPr>
        <w:pStyle w:val="ListParagraph"/>
        <w:numPr>
          <w:ilvl w:val="0"/>
          <w:numId w:val="11"/>
        </w:numPr>
      </w:pPr>
      <w:r w:rsidRPr="009C29D0">
        <w:rPr>
          <w:b/>
          <w:i/>
        </w:rPr>
        <w:t>Full updates for reassessment of eligibility</w:t>
      </w:r>
      <w:r>
        <w:t xml:space="preserve"> (poverty and vulnerability): The SOCU will embark on a periodic recertification exercise which will provide a full </w:t>
      </w:r>
      <w:r w:rsidR="0008030B">
        <w:t xml:space="preserve">assessment and updates on inclusion and exclusion. </w:t>
      </w:r>
    </w:p>
    <w:p w14:paraId="651EE952" w14:textId="77777777" w:rsidR="00CA32CD" w:rsidRDefault="00CA32CD"/>
    <w:p w14:paraId="6DE9D9C9" w14:textId="77777777" w:rsidR="00440995" w:rsidRPr="00CA32CD" w:rsidRDefault="00440995" w:rsidP="00CF58E8">
      <w:pPr>
        <w:pStyle w:val="Heading2"/>
      </w:pPr>
      <w:r w:rsidRPr="00CA32CD">
        <w:t>Social Registry User’s Request for Data Updates:</w:t>
      </w:r>
    </w:p>
    <w:p w14:paraId="3F54DC8B" w14:textId="39AD956E" w:rsidR="00976DD2" w:rsidRDefault="00B8138A" w:rsidP="00B8138A">
      <w:r>
        <w:t>U</w:t>
      </w:r>
      <w:r w:rsidR="00440995">
        <w:t>ser</w:t>
      </w:r>
      <w:r>
        <w:t>s of the S</w:t>
      </w:r>
      <w:r w:rsidR="00B85B9D">
        <w:t>ocial</w:t>
      </w:r>
      <w:r>
        <w:t xml:space="preserve"> registry are</w:t>
      </w:r>
      <w:r w:rsidR="00440995">
        <w:t xml:space="preserve"> required by obligation to collect and share relevant</w:t>
      </w:r>
      <w:r w:rsidR="00976DD2">
        <w:t xml:space="preserve"> update information on household or individuals enrolled </w:t>
      </w:r>
      <w:r>
        <w:t>as beneficiaries of</w:t>
      </w:r>
      <w:r w:rsidR="00E81C0F">
        <w:t xml:space="preserve"> their programs </w:t>
      </w:r>
      <w:r w:rsidR="00976DD2">
        <w:t xml:space="preserve">who are taken from the NSR/SSR with the </w:t>
      </w:r>
      <w:r w:rsidR="00E85C95">
        <w:t>NASSCO</w:t>
      </w:r>
      <w:r w:rsidR="00976DD2">
        <w:t xml:space="preserve">/SOCU. </w:t>
      </w:r>
      <w:r w:rsidR="00E81C0F">
        <w:t xml:space="preserve">Users can generate </w:t>
      </w:r>
      <w:r w:rsidR="00976DD2">
        <w:t xml:space="preserve">information </w:t>
      </w:r>
      <w:r w:rsidR="00E81C0F">
        <w:t xml:space="preserve">updates </w:t>
      </w:r>
      <w:r w:rsidR="00976DD2">
        <w:t>from</w:t>
      </w:r>
      <w:r w:rsidR="008624B0">
        <w:t xml:space="preserve"> any of the following processes - s</w:t>
      </w:r>
      <w:r w:rsidR="006110C0" w:rsidRPr="006110C0">
        <w:rPr>
          <w:b/>
        </w:rPr>
        <w:t>ources of information:</w:t>
      </w:r>
    </w:p>
    <w:p w14:paraId="359DA952" w14:textId="77777777" w:rsidR="00E85C95" w:rsidRDefault="00976DD2" w:rsidP="00976DD2">
      <w:pPr>
        <w:pStyle w:val="ListParagraph"/>
        <w:numPr>
          <w:ilvl w:val="1"/>
          <w:numId w:val="12"/>
        </w:numPr>
      </w:pPr>
      <w:r>
        <w:t>Enrollment of program beneficiaries: Up-to-date information</w:t>
      </w:r>
    </w:p>
    <w:p w14:paraId="7C758D0C" w14:textId="77777777" w:rsidR="00976DD2" w:rsidRDefault="00976DD2" w:rsidP="00976DD2">
      <w:pPr>
        <w:pStyle w:val="ListParagraph"/>
        <w:numPr>
          <w:ilvl w:val="1"/>
          <w:numId w:val="12"/>
        </w:numPr>
      </w:pPr>
      <w:r>
        <w:t xml:space="preserve">Payment process: </w:t>
      </w:r>
    </w:p>
    <w:p w14:paraId="44B0F288" w14:textId="77777777" w:rsidR="00976DD2" w:rsidRDefault="00976DD2" w:rsidP="00976DD2">
      <w:pPr>
        <w:pStyle w:val="ListParagraph"/>
        <w:numPr>
          <w:ilvl w:val="1"/>
          <w:numId w:val="12"/>
        </w:numPr>
      </w:pPr>
      <w:r>
        <w:t>Beneficiaries verification exercise:</w:t>
      </w:r>
    </w:p>
    <w:p w14:paraId="535517E8" w14:textId="77777777" w:rsidR="00976DD2" w:rsidRDefault="00976DD2" w:rsidP="00976DD2">
      <w:pPr>
        <w:pStyle w:val="ListParagraph"/>
        <w:numPr>
          <w:ilvl w:val="1"/>
          <w:numId w:val="12"/>
        </w:numPr>
      </w:pPr>
      <w:r>
        <w:t>Monitoring and supervision exercise:</w:t>
      </w:r>
    </w:p>
    <w:p w14:paraId="02830A95" w14:textId="77777777" w:rsidR="00EC0FA0" w:rsidRDefault="00976DD2" w:rsidP="00E85C95">
      <w:pPr>
        <w:pStyle w:val="ListParagraph"/>
        <w:numPr>
          <w:ilvl w:val="1"/>
          <w:numId w:val="12"/>
        </w:numPr>
      </w:pPr>
      <w:r>
        <w:t>Spot-check:</w:t>
      </w:r>
    </w:p>
    <w:p w14:paraId="7839ADCC" w14:textId="77777777" w:rsidR="00BB04DA" w:rsidRPr="00BB04DA" w:rsidRDefault="00BB04DA" w:rsidP="00EC0FA0">
      <w:pPr>
        <w:rPr>
          <w:b/>
        </w:rPr>
      </w:pPr>
      <w:r w:rsidRPr="00BB04DA">
        <w:rPr>
          <w:b/>
        </w:rPr>
        <w:t>Procedure:</w:t>
      </w:r>
    </w:p>
    <w:p w14:paraId="57CD69BD" w14:textId="77777777" w:rsidR="00BB04DA" w:rsidRDefault="008624B0" w:rsidP="00BB04DA">
      <w:pPr>
        <w:pStyle w:val="ListParagraph"/>
        <w:numPr>
          <w:ilvl w:val="0"/>
          <w:numId w:val="25"/>
        </w:numPr>
      </w:pPr>
      <w:r>
        <w:lastRenderedPageBreak/>
        <w:t xml:space="preserve">Update information should be collected and shared using the process map showed in Fig 1. </w:t>
      </w:r>
    </w:p>
    <w:p w14:paraId="7E5E6786" w14:textId="77777777" w:rsidR="00BB04DA" w:rsidRDefault="008624B0" w:rsidP="00BB04DA">
      <w:pPr>
        <w:pStyle w:val="ListParagraph"/>
        <w:numPr>
          <w:ilvl w:val="0"/>
          <w:numId w:val="25"/>
        </w:numPr>
      </w:pPr>
      <w:r>
        <w:t>Each request for update should clearly show the NSR number for referencing. The process should not alter the NS</w:t>
      </w:r>
      <w:r w:rsidR="00BB04DA">
        <w:t xml:space="preserve">R reference number at any point. </w:t>
      </w:r>
    </w:p>
    <w:p w14:paraId="06B68727" w14:textId="77777777" w:rsidR="00705054" w:rsidRDefault="00BB04DA" w:rsidP="00BB04DA">
      <w:pPr>
        <w:pStyle w:val="ListParagraph"/>
        <w:numPr>
          <w:ilvl w:val="0"/>
          <w:numId w:val="25"/>
        </w:numPr>
      </w:pPr>
      <w:r>
        <w:t>The update request should clearly</w:t>
      </w:r>
      <w:r w:rsidR="00705054">
        <w:t xml:space="preserve"> follow the requirements stated in Table 1.</w:t>
      </w:r>
    </w:p>
    <w:p w14:paraId="236BA63B" w14:textId="77777777" w:rsidR="00705054" w:rsidRDefault="00705054" w:rsidP="00BB04DA">
      <w:pPr>
        <w:pStyle w:val="ListParagraph"/>
        <w:numPr>
          <w:ilvl w:val="0"/>
          <w:numId w:val="25"/>
        </w:numPr>
      </w:pPr>
      <w:r>
        <w:t>Update request should be sent in an electronic format with evidence support in either hard or soft copies</w:t>
      </w:r>
    </w:p>
    <w:p w14:paraId="73D4EEB6" w14:textId="77777777" w:rsidR="00705054" w:rsidRDefault="00705054" w:rsidP="00BB04DA">
      <w:pPr>
        <w:pStyle w:val="ListParagraph"/>
        <w:numPr>
          <w:ilvl w:val="0"/>
          <w:numId w:val="25"/>
        </w:numPr>
      </w:pPr>
      <w:r>
        <w:t>The originator of update request shall be a SSN intervention in this case.</w:t>
      </w:r>
    </w:p>
    <w:p w14:paraId="4AD6AEAF" w14:textId="77777777" w:rsidR="003430E0" w:rsidRDefault="00705054" w:rsidP="00BB04DA">
      <w:pPr>
        <w:pStyle w:val="ListParagraph"/>
        <w:numPr>
          <w:ilvl w:val="0"/>
          <w:numId w:val="25"/>
        </w:numPr>
      </w:pPr>
      <w:r>
        <w:t xml:space="preserve">The request </w:t>
      </w:r>
      <w:r w:rsidR="003430E0">
        <w:t>cycle shall not be more than a month from the day the request is submitted to a SOCU.</w:t>
      </w:r>
    </w:p>
    <w:p w14:paraId="5188FDBD" w14:textId="77777777" w:rsidR="00503E13" w:rsidRDefault="003430E0" w:rsidP="003430E0">
      <w:pPr>
        <w:pStyle w:val="ListParagraph"/>
        <w:numPr>
          <w:ilvl w:val="0"/>
          <w:numId w:val="25"/>
        </w:numPr>
      </w:pPr>
      <w:r>
        <w:t>There shall be an originator, reviewer and approval. In this case, the SSN intervention office is the originator, SOCU – reviewer and NASSCO – approval.</w:t>
      </w:r>
    </w:p>
    <w:p w14:paraId="05E1C0EF" w14:textId="77777777" w:rsidR="00503E13" w:rsidRDefault="00503E13">
      <w:r>
        <w:br w:type="page"/>
      </w:r>
    </w:p>
    <w:p w14:paraId="28F83F13" w14:textId="17F31CFA" w:rsidR="00EC0FA0" w:rsidRDefault="00503E13" w:rsidP="00503E13">
      <w:pPr>
        <w:pStyle w:val="ListParagraph"/>
      </w:pPr>
      <w:r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AB6B93" wp14:editId="31FF6A64">
                <wp:simplePos x="0" y="0"/>
                <wp:positionH relativeFrom="column">
                  <wp:posOffset>0</wp:posOffset>
                </wp:positionH>
                <wp:positionV relativeFrom="paragraph">
                  <wp:posOffset>-361950</wp:posOffset>
                </wp:positionV>
                <wp:extent cx="8475980" cy="6601938"/>
                <wp:effectExtent l="0" t="0" r="77470" b="27940"/>
                <wp:wrapNone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5980" cy="6601938"/>
                          <a:chOff x="0" y="0"/>
                          <a:chExt cx="8475980" cy="6601938"/>
                        </a:xfrm>
                      </wpg:grpSpPr>
                      <wps:wsp>
                        <wps:cNvPr id="35" name="Straight Connector 35"/>
                        <wps:cNvCnPr/>
                        <wps:spPr>
                          <a:xfrm>
                            <a:off x="390525" y="2266950"/>
                            <a:ext cx="75558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438150" y="4133850"/>
                            <a:ext cx="755589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Elbow Connector 69"/>
                        <wps:cNvCnPr/>
                        <wps:spPr>
                          <a:xfrm flipH="1">
                            <a:off x="1095375" y="2019300"/>
                            <a:ext cx="0" cy="2412000"/>
                          </a:xfrm>
                          <a:prstGeom prst="bentConnector3">
                            <a:avLst>
                              <a:gd name="adj1" fmla="val 42680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Elbow Connector 39"/>
                        <wps:cNvCnPr/>
                        <wps:spPr>
                          <a:xfrm>
                            <a:off x="3781425" y="2009775"/>
                            <a:ext cx="0" cy="720000"/>
                          </a:xfrm>
                          <a:prstGeom prst="bentConnector3">
                            <a:avLst>
                              <a:gd name="adj1" fmla="val 42680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Elbow Connector 85"/>
                        <wps:cNvCnPr/>
                        <wps:spPr>
                          <a:xfrm flipH="1">
                            <a:off x="2819400" y="3124200"/>
                            <a:ext cx="0" cy="1332000"/>
                          </a:xfrm>
                          <a:prstGeom prst="bentConnector3">
                            <a:avLst>
                              <a:gd name="adj1" fmla="val 42680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Elbow Connector 73"/>
                        <wps:cNvCnPr/>
                        <wps:spPr>
                          <a:xfrm>
                            <a:off x="7029450" y="3562350"/>
                            <a:ext cx="216000" cy="0"/>
                          </a:xfrm>
                          <a:prstGeom prst="bentConnector3">
                            <a:avLst>
                              <a:gd name="adj1" fmla="val 409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95325" y="866775"/>
                            <a:ext cx="1405255" cy="117370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96BD58" w14:textId="77777777" w:rsidR="00503E13" w:rsidRPr="00D25D21" w:rsidRDefault="00503E13" w:rsidP="00503E13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SSN/SR Users Collect information update during interaction with beneficiaries using Table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 flipH="1">
                            <a:off x="0" y="666750"/>
                            <a:ext cx="518160" cy="14594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EA9881" w14:textId="77777777" w:rsidR="00503E13" w:rsidRPr="00D25D21" w:rsidRDefault="00503E13" w:rsidP="00503E13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Local Area:                 LGA &amp; Communities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485900" y="2324100"/>
                            <a:ext cx="1610360" cy="8324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E98E43" w14:textId="77777777" w:rsidR="00503E13" w:rsidRPr="00D25D21" w:rsidRDefault="00503E13" w:rsidP="00503E13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SOCU receives the update request and reviews based on requirements in Table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 flipH="1">
                            <a:off x="0" y="2543175"/>
                            <a:ext cx="518160" cy="14592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0394C8" w14:textId="77777777" w:rsidR="00503E13" w:rsidRPr="00D25D21" w:rsidRDefault="00503E13" w:rsidP="00503E13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State office: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343275" y="857250"/>
                            <a:ext cx="1405255" cy="11734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6F7A79" w14:textId="77777777" w:rsidR="00503E13" w:rsidRPr="00D25D21" w:rsidRDefault="00503E13" w:rsidP="00503E13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SOCU Operation officer verify information and evidence for updates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8-Point Star 7"/>
                        <wps:cNvSpPr/>
                        <wps:spPr>
                          <a:xfrm>
                            <a:off x="581025" y="619125"/>
                            <a:ext cx="408940" cy="381635"/>
                          </a:xfrm>
                          <a:prstGeom prst="star8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BA482E" w14:textId="77777777" w:rsidR="00503E13" w:rsidRPr="002311A0" w:rsidRDefault="00503E13" w:rsidP="00503E13">
                              <w:pPr>
                                <w:jc w:val="center"/>
                                <w:rPr>
                                  <w:color w:val="000000" w:themeColor="text1"/>
                                  <w:lang w:val="en-GB"/>
                                </w:rPr>
                              </w:pPr>
                              <w:r w:rsidRPr="002311A0">
                                <w:rPr>
                                  <w:color w:val="000000" w:themeColor="text1"/>
                                  <w:lang w:val="en-GB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8-Point Star 55"/>
                        <wps:cNvSpPr/>
                        <wps:spPr>
                          <a:xfrm>
                            <a:off x="1333500" y="2228850"/>
                            <a:ext cx="408940" cy="381635"/>
                          </a:xfrm>
                          <a:prstGeom prst="star8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6FC67C" w14:textId="77777777" w:rsidR="00503E13" w:rsidRPr="002311A0" w:rsidRDefault="00503E13" w:rsidP="00503E13">
                              <w:pPr>
                                <w:jc w:val="center"/>
                                <w:rPr>
                                  <w:color w:val="000000" w:themeColor="text1"/>
                                  <w:lang w:val="en-GB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GB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419725" y="2628900"/>
                            <a:ext cx="1610360" cy="11449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1E383F" w14:textId="77777777" w:rsidR="00503E13" w:rsidRDefault="00503E13" w:rsidP="00503E13">
                              <w:pPr>
                                <w:rPr>
                                  <w:sz w:val="18"/>
                                  <w:lang w:val="en-GB"/>
                                </w:rPr>
                              </w:pPr>
                              <w:r w:rsidRPr="00353008">
                                <w:rPr>
                                  <w:sz w:val="18"/>
                                  <w:lang w:val="en-GB"/>
                                </w:rPr>
                                <w:t>SOCU receives decision from NASSCO and updates the SSR accordingly</w:t>
                              </w:r>
                            </w:p>
                            <w:p w14:paraId="1B60A161" w14:textId="77777777" w:rsidR="00503E13" w:rsidRPr="00353008" w:rsidRDefault="00503E13" w:rsidP="00503E13">
                              <w:pPr>
                                <w:rPr>
                                  <w:sz w:val="18"/>
                                  <w:lang w:val="en-GB"/>
                                </w:rPr>
                              </w:pPr>
                              <w:r w:rsidRPr="00353008">
                                <w:rPr>
                                  <w:sz w:val="18"/>
                                  <w:lang w:val="en-GB"/>
                                </w:rPr>
                                <w:t>Send information on updates to SSN users of SR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8-Point Star 68"/>
                        <wps:cNvSpPr/>
                        <wps:spPr>
                          <a:xfrm>
                            <a:off x="3181350" y="2486025"/>
                            <a:ext cx="408940" cy="381635"/>
                          </a:xfrm>
                          <a:prstGeom prst="star8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1BCD91" w14:textId="77777777" w:rsidR="00503E13" w:rsidRPr="002311A0" w:rsidRDefault="00503E13" w:rsidP="00503E13">
                              <w:pPr>
                                <w:jc w:val="center"/>
                                <w:rPr>
                                  <w:color w:val="000000" w:themeColor="text1"/>
                                  <w:lang w:val="en-GB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GB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8-Point Star 8"/>
                        <wps:cNvSpPr/>
                        <wps:spPr>
                          <a:xfrm>
                            <a:off x="3105150" y="733425"/>
                            <a:ext cx="408940" cy="381635"/>
                          </a:xfrm>
                          <a:prstGeom prst="star8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AA30E1" w14:textId="77777777" w:rsidR="00503E13" w:rsidRPr="002311A0" w:rsidRDefault="00503E13" w:rsidP="00503E13">
                              <w:pPr>
                                <w:jc w:val="center"/>
                                <w:rPr>
                                  <w:color w:val="000000" w:themeColor="text1"/>
                                  <w:lang w:val="en-GB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GB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8-Point Star 67"/>
                        <wps:cNvSpPr/>
                        <wps:spPr>
                          <a:xfrm>
                            <a:off x="5248275" y="2371725"/>
                            <a:ext cx="466725" cy="342900"/>
                          </a:xfrm>
                          <a:prstGeom prst="star8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221594" w14:textId="77777777" w:rsidR="00503E13" w:rsidRPr="00464FA3" w:rsidRDefault="00503E13" w:rsidP="00503E13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lang w:val="en-GB"/>
                                </w:rPr>
                              </w:pPr>
                              <w:r w:rsidRPr="00464FA3">
                                <w:rPr>
                                  <w:color w:val="000000" w:themeColor="text1"/>
                                  <w:sz w:val="16"/>
                                  <w:lang w:val="en-GB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Flowchart: Process 2"/>
                        <wps:cNvSpPr/>
                        <wps:spPr>
                          <a:xfrm>
                            <a:off x="571500" y="0"/>
                            <a:ext cx="6973289" cy="60007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A2DA10" w14:textId="77777777" w:rsidR="00503E13" w:rsidRPr="00F14FFA" w:rsidRDefault="00503E13" w:rsidP="00503E1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Fig 2: </w:t>
                              </w:r>
                              <w:r w:rsidRPr="00F14FFA">
                                <w:rPr>
                                  <w:b/>
                                  <w:sz w:val="24"/>
                                </w:rPr>
                                <w:t xml:space="preserve">PROCESS MAPPING FOR HOUSEHOLD DATA UPDATE INITIATED BY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FEDERAL LED </w:t>
                              </w:r>
                              <w:r w:rsidRPr="00F14FFA">
                                <w:rPr>
                                  <w:b/>
                                  <w:sz w:val="24"/>
                                </w:rPr>
                                <w:t>SOCIAL SAFETYNET PROGRAM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(e.g. NCTO)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Elbow Connector 86"/>
                        <wps:cNvCnPr/>
                        <wps:spPr>
                          <a:xfrm flipV="1">
                            <a:off x="2876550" y="1476375"/>
                            <a:ext cx="447675" cy="847725"/>
                          </a:xfrm>
                          <a:prstGeom prst="bentConnector3">
                            <a:avLst>
                              <a:gd name="adj1" fmla="val -327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314700" y="2724150"/>
                            <a:ext cx="1840865" cy="13754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943EB3" w14:textId="77777777" w:rsidR="00503E13" w:rsidRPr="00D25D21" w:rsidRDefault="00503E13" w:rsidP="00503E13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If the updates are eligible upon review, SOCU coordinator advices MIS to effect the updates on the required households/ind. and forward to NASSCO for approval.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8-Point Star 66"/>
                        <wps:cNvSpPr/>
                        <wps:spPr>
                          <a:xfrm>
                            <a:off x="7105650" y="3095625"/>
                            <a:ext cx="504825" cy="340360"/>
                          </a:xfrm>
                          <a:prstGeom prst="star8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363D48" w14:textId="77777777" w:rsidR="00503E13" w:rsidRPr="002311A0" w:rsidRDefault="00503E13" w:rsidP="00503E1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lang w:val="en-GB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lang w:val="en-GB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Flowchart: Magnetic Disk 70"/>
                        <wps:cNvSpPr/>
                        <wps:spPr>
                          <a:xfrm>
                            <a:off x="7258050" y="3371850"/>
                            <a:ext cx="914268" cy="450377"/>
                          </a:xfrm>
                          <a:prstGeom prst="flowChartMagneticDisk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D9CE58" w14:textId="77777777" w:rsidR="00503E13" w:rsidRPr="00B97E79" w:rsidRDefault="00503E13" w:rsidP="00503E13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Update SSR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Elbow Connector 88"/>
                        <wps:cNvCnPr/>
                        <wps:spPr>
                          <a:xfrm flipV="1">
                            <a:off x="5962650" y="3771900"/>
                            <a:ext cx="0" cy="539750"/>
                          </a:xfrm>
                          <a:prstGeom prst="bentConnector3">
                            <a:avLst>
                              <a:gd name="adj1" fmla="val 104094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Elbow Connector 75"/>
                        <wps:cNvCnPr/>
                        <wps:spPr>
                          <a:xfrm>
                            <a:off x="5038725" y="4114800"/>
                            <a:ext cx="0" cy="180000"/>
                          </a:xfrm>
                          <a:prstGeom prst="bentConnector3">
                            <a:avLst>
                              <a:gd name="adj1" fmla="val 98806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Flowchart: Magnetic Disk 81"/>
                        <wps:cNvSpPr/>
                        <wps:spPr>
                          <a:xfrm>
                            <a:off x="7029450" y="4248150"/>
                            <a:ext cx="1446530" cy="638175"/>
                          </a:xfrm>
                          <a:prstGeom prst="flowChartMagneticDisk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CDE1FC" w14:textId="77777777" w:rsidR="00503E13" w:rsidRPr="00B97E79" w:rsidRDefault="00503E13" w:rsidP="00503E13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Update NSR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8-Point Star 77"/>
                        <wps:cNvSpPr/>
                        <wps:spPr>
                          <a:xfrm>
                            <a:off x="657225" y="4143375"/>
                            <a:ext cx="408940" cy="381635"/>
                          </a:xfrm>
                          <a:prstGeom prst="star8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63361E" w14:textId="77777777" w:rsidR="00503E13" w:rsidRPr="002311A0" w:rsidRDefault="00503E13" w:rsidP="00503E13">
                              <w:pPr>
                                <w:jc w:val="center"/>
                                <w:rPr>
                                  <w:color w:val="000000" w:themeColor="text1"/>
                                  <w:lang w:val="en-GB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GB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8-Point Star 76"/>
                        <wps:cNvSpPr/>
                        <wps:spPr>
                          <a:xfrm>
                            <a:off x="2381250" y="4257675"/>
                            <a:ext cx="408940" cy="381635"/>
                          </a:xfrm>
                          <a:prstGeom prst="star8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20183B" w14:textId="77777777" w:rsidR="00503E13" w:rsidRPr="002311A0" w:rsidRDefault="00503E13" w:rsidP="00503E13">
                              <w:pPr>
                                <w:jc w:val="center"/>
                                <w:rPr>
                                  <w:color w:val="000000" w:themeColor="text1"/>
                                  <w:lang w:val="en-GB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GB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8-Point Star 80"/>
                        <wps:cNvSpPr/>
                        <wps:spPr>
                          <a:xfrm>
                            <a:off x="6896100" y="4124325"/>
                            <a:ext cx="400050" cy="387350"/>
                          </a:xfrm>
                          <a:prstGeom prst="star8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4E68AC" w14:textId="77777777" w:rsidR="00503E13" w:rsidRPr="002311A0" w:rsidRDefault="00503E13" w:rsidP="00503E13">
                              <w:pPr>
                                <w:jc w:val="both"/>
                                <w:rPr>
                                  <w:color w:val="000000" w:themeColor="text1"/>
                                  <w:lang w:val="en-GB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GB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762500" y="4324350"/>
                            <a:ext cx="1610360" cy="6286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127524" w14:textId="77777777" w:rsidR="00503E13" w:rsidRPr="00D25D21" w:rsidRDefault="00503E13" w:rsidP="00503E13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 xml:space="preserve">NASSCO takes a decision and share with the SOCU and SSN </w:t>
                              </w:r>
                            </w:p>
                            <w:p w14:paraId="172493B6" w14:textId="77777777" w:rsidR="00503E13" w:rsidRPr="00D25D21" w:rsidRDefault="00503E13" w:rsidP="00503E13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8-Point Star 90"/>
                        <wps:cNvSpPr/>
                        <wps:spPr>
                          <a:xfrm>
                            <a:off x="4552950" y="4248150"/>
                            <a:ext cx="352425" cy="333375"/>
                          </a:xfrm>
                          <a:prstGeom prst="star8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437858" w14:textId="77777777" w:rsidR="00503E13" w:rsidRPr="002311A0" w:rsidRDefault="00503E13" w:rsidP="00503E13">
                              <w:pPr>
                                <w:jc w:val="center"/>
                                <w:rPr>
                                  <w:color w:val="000000" w:themeColor="text1"/>
                                  <w:lang w:val="en-GB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GB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Elbow Connector 79"/>
                        <wps:cNvCnPr/>
                        <wps:spPr>
                          <a:xfrm>
                            <a:off x="2219325" y="4933950"/>
                            <a:ext cx="468000" cy="0"/>
                          </a:xfrm>
                          <a:prstGeom prst="bentConnector3">
                            <a:avLst>
                              <a:gd name="adj1" fmla="val 409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Elbow Connector 89"/>
                        <wps:cNvCnPr/>
                        <wps:spPr>
                          <a:xfrm>
                            <a:off x="6372225" y="4562475"/>
                            <a:ext cx="683895" cy="0"/>
                          </a:xfrm>
                          <a:prstGeom prst="bentConnector3">
                            <a:avLst>
                              <a:gd name="adj1" fmla="val 409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 flipH="1">
                            <a:off x="0" y="4495800"/>
                            <a:ext cx="518160" cy="14592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6CAFE5" w14:textId="77777777" w:rsidR="00503E13" w:rsidRPr="00D25D21" w:rsidRDefault="00503E13" w:rsidP="00503E13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Federal Office: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828675" y="4429125"/>
                            <a:ext cx="1405255" cy="990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A4BBA3" w14:textId="77777777" w:rsidR="00503E13" w:rsidRPr="00D25D21" w:rsidRDefault="00503E13" w:rsidP="00503E13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SSN federal office receives, reviews, approves and shares the update with NASSCO.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686050" y="4438650"/>
                            <a:ext cx="1677670" cy="933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BF0EB8" w14:textId="77777777" w:rsidR="00503E13" w:rsidRPr="00D25D21" w:rsidRDefault="00503E13" w:rsidP="00503E13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NASSCO receives the update request and share with state for review and validation.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762500" y="5210175"/>
                            <a:ext cx="1610360" cy="75062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A46CA7" w14:textId="77777777" w:rsidR="00503E13" w:rsidRPr="009812D4" w:rsidRDefault="00503E13" w:rsidP="00503E13">
                              <w:pPr>
                                <w:jc w:val="center"/>
                                <w:rPr>
                                  <w:sz w:val="18"/>
                                  <w:lang w:val="en-GB"/>
                                </w:rPr>
                              </w:pPr>
                              <w:r w:rsidRPr="009812D4">
                                <w:rPr>
                                  <w:sz w:val="18"/>
                                  <w:lang w:val="en-GB"/>
                                </w:rPr>
                                <w:t xml:space="preserve">SSN requester of updates receives decision on updates and update registry of beneficiaries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Flowchart: Magnetic Disk 59"/>
                        <wps:cNvSpPr/>
                        <wps:spPr>
                          <a:xfrm>
                            <a:off x="7067550" y="5305425"/>
                            <a:ext cx="1111885" cy="608330"/>
                          </a:xfrm>
                          <a:prstGeom prst="flowChartMagneticDisk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E92B46" w14:textId="77777777" w:rsidR="00503E13" w:rsidRPr="00B97E79" w:rsidRDefault="00503E13" w:rsidP="00503E13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Update NBR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8-Point Star 54"/>
                        <wps:cNvSpPr/>
                        <wps:spPr>
                          <a:xfrm>
                            <a:off x="6686550" y="5153025"/>
                            <a:ext cx="495300" cy="352425"/>
                          </a:xfrm>
                          <a:prstGeom prst="star8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2DD680" w14:textId="77777777" w:rsidR="00503E13" w:rsidRPr="002311A0" w:rsidRDefault="00503E13" w:rsidP="00503E1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lang w:val="en-GB"/>
                                </w:rPr>
                              </w:pPr>
                              <w:r w:rsidRPr="002311A0">
                                <w:rPr>
                                  <w:color w:val="000000" w:themeColor="text1"/>
                                  <w:sz w:val="20"/>
                                  <w:lang w:val="en-GB"/>
                                </w:rPr>
                                <w:t>1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lang w:val="en-GB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8-Point Star 53"/>
                        <wps:cNvSpPr/>
                        <wps:spPr>
                          <a:xfrm>
                            <a:off x="4514850" y="5143500"/>
                            <a:ext cx="466090" cy="314325"/>
                          </a:xfrm>
                          <a:prstGeom prst="star8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8ABD92" w14:textId="77777777" w:rsidR="00503E13" w:rsidRPr="00464FA3" w:rsidRDefault="00503E13" w:rsidP="00503E13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lang w:val="en-GB"/>
                                </w:rPr>
                              </w:pPr>
                              <w:r w:rsidRPr="00464FA3">
                                <w:rPr>
                                  <w:color w:val="000000" w:themeColor="text1"/>
                                  <w:sz w:val="18"/>
                                  <w:lang w:val="en-GB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95250" y="6115050"/>
                            <a:ext cx="8122722" cy="4868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977868" w14:textId="77777777" w:rsidR="00503E13" w:rsidRPr="008624B0" w:rsidRDefault="00503E13" w:rsidP="00503E13">
                              <w:pPr>
                                <w:jc w:val="center"/>
                                <w:rPr>
                                  <w:sz w:val="20"/>
                                  <w:lang w:val="en-GB"/>
                                </w:rPr>
                              </w:pPr>
                              <w:r w:rsidRPr="008624B0">
                                <w:rPr>
                                  <w:sz w:val="20"/>
                                  <w:lang w:val="en-GB"/>
                                </w:rPr>
                                <w:t xml:space="preserve">SSR – State Single Registry; SR – Single Registry; SSN – Social Safety Net program; SOCU – State Operation Coordination Unit for Registry; NASSCO – National Social Safety Net Coordination Office; NSR – National Social Registry; SSR – State Social Registry; </w:t>
                              </w:r>
                              <w:r>
                                <w:rPr>
                                  <w:sz w:val="20"/>
                                  <w:lang w:val="en-GB"/>
                                </w:rPr>
                                <w:t>N</w:t>
                              </w:r>
                              <w:r w:rsidRPr="008624B0">
                                <w:rPr>
                                  <w:sz w:val="20"/>
                                  <w:lang w:val="en-GB"/>
                                </w:rPr>
                                <w:t>BR – Beneficiary Registry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Elbow Connector 91"/>
                        <wps:cNvCnPr/>
                        <wps:spPr>
                          <a:xfrm>
                            <a:off x="6391275" y="5629275"/>
                            <a:ext cx="683895" cy="0"/>
                          </a:xfrm>
                          <a:prstGeom prst="bentConnector3">
                            <a:avLst>
                              <a:gd name="adj1" fmla="val 409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Elbow Connector 92"/>
                        <wps:cNvCnPr/>
                        <wps:spPr>
                          <a:xfrm>
                            <a:off x="5648325" y="4962525"/>
                            <a:ext cx="0" cy="252000"/>
                          </a:xfrm>
                          <a:prstGeom prst="bentConnector3">
                            <a:avLst>
                              <a:gd name="adj1" fmla="val 98806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B6B93" id="Group 95" o:spid="_x0000_s1026" style="position:absolute;left:0;text-align:left;margin-left:0;margin-top:-28.5pt;width:667.4pt;height:519.85pt;z-index:251659264" coordsize="84759,6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">
                <v:line id="Straight Connector 35" o:spid="_x0000_s1027" style="position:absolute;visibility:visible;mso-wrap-style:square" from="3905,22669" to="79463,22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4CYMQAAADbAAAADwAAAGRycy9kb3ducmV2LnhtbESPUWsCMRCE34X+h7AF3zRXRdHTKFIo&#10;iO1LbX/AelnvDi+ba7Lq6a9vCgUfh5n5hlmuO9eoC4VYezbwMsxAERfe1lwa+P56G8xARUG22Hgm&#10;AzeKsF499ZaYW3/lT7rspVQJwjFHA5VIm2sdi4ocxqFviZN39MGhJBlKbQNeE9w1epRlU+2w5rRQ&#10;YUuvFRWn/dkZ+Hn/2MbboRnJdHLfncJmNpdxNKb/3G0WoIQ6eYT/21trYDyBvy/pB+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PgJgxAAAANsAAAAPAAAAAAAAAAAA&#10;AAAAAKECAABkcnMvZG93bnJldi54bWxQSwUGAAAAAAQABAD5AAAAkgMAAAAA&#10;" strokecolor="#4579b8 [3044]"/>
                <v:line id="Straight Connector 38" o:spid="_x0000_s1028" style="position:absolute;visibility:visible;mso-wrap-style:square" from="4381,41338" to="79940,41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+t/sAAAADbAAAADwAAAGRycy9kb3ducmV2LnhtbERPzWoCMRC+F3yHMIK3mq1S0a1RRBDE&#10;eqn6ANPNdHdxM1mTUdc+fXMQevz4/ufLzjXqRiHWng28DTNQxIW3NZcGTsfN6xRUFGSLjWcy8KAI&#10;y0XvZY659Xf+ottBSpVCOOZooBJpc61jUZHDOPQtceJ+fHAoCYZS24D3FO4aPcqyiXZYc2qosKV1&#10;RcX5cHUGLp/7bXx8NyOZvP/uzmE1nck4GjPod6sPUEKd/Iuf7q01ME5j05f0A/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/rf7AAAAA2wAAAA8AAAAAAAAAAAAAAAAA&#10;oQIAAGRycy9kb3ducmV2LnhtbFBLBQYAAAAABAAEAPkAAACOAwAAAAA=&#10;" strokecolor="#4579b8 [3044]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69" o:spid="_x0000_s1029" type="#_x0000_t34" style="position:absolute;left:10953;top:20193;width:0;height:2412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E6wMQAAADbAAAADwAAAGRycy9kb3ducmV2LnhtbESPQWvCQBSE70L/w/KE3szGBoKJrlJa&#10;SvXgwbT1/Mi+Jmmzb2N2q8m/dwWhx2FmvmFWm8G04ky9aywrmEcxCOLS6oYrBZ8fb7MFCOeRNbaW&#10;ScFIDjbrh8kKc20vfKBz4SsRIOxyVFB73+VSurImgy6yHXHwvm1v0AfZV1L3eAlw08qnOE6lwYbD&#10;Qo0dvdRU/hZ/RkGBydfOF+9ZkpxGc9xXP82pe1XqcTo8L0F4Gvx/+N7eagVpBrcv4QfI9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gTrAxAAAANsAAAAPAAAAAAAAAAAA&#10;AAAAAKECAABkcnMvZG93bnJldi54bWxQSwUGAAAAAAQABAD5AAAAkgMAAAAA&#10;" adj="9219" strokecolor="black [3040]">
                  <v:stroke startarrow="block" endarrow="block"/>
                </v:shape>
                <v:shape id="Elbow Connector 39" o:spid="_x0000_s1030" type="#_x0000_t34" style="position:absolute;left:37814;top:20097;width:0;height:720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pj08YAAADbAAAADwAAAGRycy9kb3ducmV2LnhtbESPW2vCQBSE3wv+h+UIfQm60RYvqauE&#10;gkWQIl7w+ZA9ZlOzZ0N2q+m/7xaEPg4z8w2zWHW2FjdqfeVYwWiYgiAunK64VHA6rgczED4ga6wd&#10;k4If8rBa9p4WmGl35z3dDqEUEcI+QwUmhCaT0heGLPqha4ijd3GtxRBlW0rd4j3CbS3HaTqRFiuO&#10;CwYbejdUXA/fVsFxbT42r8ku2eZn+pomzeckH8+Veu53+RuIQF34Dz/aG63gZQ5/X+IP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06Y9PGAAAA2wAAAA8AAAAAAAAA&#10;AAAAAAAAoQIAAGRycy9kb3ducmV2LnhtbFBLBQYAAAAABAAEAPkAAACUAwAAAAA=&#10;" adj="9219" strokecolor="black [3040]">
                  <v:stroke startarrow="block" endarrow="block"/>
                </v:shape>
                <v:shape id="Elbow Connector 85" o:spid="_x0000_s1031" type="#_x0000_t34" style="position:absolute;left:28194;top:31242;width:0;height:1332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DWP8UAAADbAAAADwAAAGRycy9kb3ducmV2LnhtbESPQWvCQBSE74L/YXmCN93YYImpmyAW&#10;qT300Kg9P7KvSWr2bcxuNf77bqHQ4zAz3zDrfDCtuFLvGssKFvMIBHFpdcOVguNhN0tAOI+ssbVM&#10;Cu7kIM/GozWm2t74na6Fr0SAsEtRQe19l0rpypoMurntiIP3aXuDPsi+krrHW4CbVj5E0aM02HBY&#10;qLGjbU3lufg2CgqMT6++eFnF8eVuPt6qr+bSPSs1nQybJxCeBv8f/mvvtYJkCb9fwg+Q2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DWP8UAAADbAAAADwAAAAAAAAAA&#10;AAAAAAChAgAAZHJzL2Rvd25yZXYueG1sUEsFBgAAAAAEAAQA+QAAAJMDAAAAAA==&#10;" adj="9219" strokecolor="black [3040]">
                  <v:stroke startarrow="block" endarrow="block"/>
                </v:shape>
                <v:shape id="Elbow Connector 73" o:spid="_x0000_s1032" type="#_x0000_t34" style="position:absolute;left:70294;top:35623;width:2160;height: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mdR8IAAADbAAAADwAAAGRycy9kb3ducmV2LnhtbESPX2vCMBTF3wd+h3CFva3pHHSlNsrY&#10;LIhvq469XpprW2xuShK17tMvwmCPh/PnxynXkxnEhZzvLSt4TlIQxI3VPbcKDvvqKQfhA7LGwTIp&#10;uJGH9Wr2UGKh7ZU/6VKHVsQR9gUq6EIYCyl905FBn9iROHpH6wyGKF0rtcNrHDeDXKRpJg32HAkd&#10;jvTeUXOqzyZyzxtH8uNrl03V95CfgvPVj1PqcT69LUEEmsJ/+K+91QpeX+D+Jf4A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mdR8IAAADbAAAADwAAAAAAAAAAAAAA&#10;AAChAgAAZHJzL2Rvd25yZXYueG1sUEsFBgAAAAAEAAQA+QAAAJADAAAAAA==&#10;" adj="885" strokecolor="black [3040]">
                  <v:stroke endarrow="block"/>
                </v:shape>
                <v:rect id="Rectangle 10" o:spid="_x0000_s1033" style="position:absolute;left:6953;top:8667;width:14052;height:117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0BCcEA&#10;AADbAAAADwAAAGRycy9kb3ducmV2LnhtbESPQYvCMBCF78L+hzALe9NkPYhUo6iwIsKCWr0PzdgW&#10;m0lponb//c5B8DbDe/PeN/Nl7xv1oC7WgS18jwwo4iK4mksL5/xnOAUVE7LDJjBZ+KMIy8XHYI6Z&#10;C08+0uOUSiUhHDO0UKXUZlrHoiKPcRRaYtGuofOYZO1K7Tp8Srhv9NiYifZYszRU2NKmouJ2unsL&#10;lH4Pl8vETJu8N2Zz3e+L9Rat/frsVzNQifr0Nr+ud07whV5+kQH0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tAQnBAAAA2wAAAA8AAAAAAAAAAAAAAAAAmAIAAGRycy9kb3du&#10;cmV2LnhtbFBLBQYAAAAABAAEAPUAAACGAwAAAAA=&#10;" fillcolor="#4bacc6 [3208]" strokecolor="white [3201]" strokeweight="3pt">
                  <v:shadow on="t" color="black" opacity="24903f" origin=",.5" offset="0,.55556mm"/>
                  <v:textbox>
                    <w:txbxContent>
                      <w:p w14:paraId="1896BD58" w14:textId="77777777" w:rsidR="00503E13" w:rsidRPr="00D25D21" w:rsidRDefault="00503E13" w:rsidP="00503E13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SSN/SR Users Collect information update during interaction with beneficiaries using Table 1</w:t>
                        </w:r>
                      </w:p>
                    </w:txbxContent>
                  </v:textbox>
                </v:rect>
                <v:rect id="Rectangle 33" o:spid="_x0000_s1034" style="position:absolute;top:6667;width:5181;height:1459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Xn3sUA&#10;AADbAAAADwAAAGRycy9kb3ducmV2LnhtbESPT2sCMRTE7wW/Q3hCbzXbDRbZGqUI/sGDVFtoj6+b&#10;183i5mXdpLp+e1Mo9DjMzG+Y6bx3jThTF2rPGh5HGQji0puaKw3vb8uHCYgQkQ02nknDlQLMZ4O7&#10;KRbGX3hP50OsRIJwKFCDjbEtpAylJYdh5Fvi5H37zmFMsquk6fCS4K6ReZY9SYc1pwWLLS0slcfD&#10;j9NwUjv1sT6qyRf7fJW/fp7suNlqfT/sX55BROrjf/ivvTEalILfL+k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xefexQAAANsAAAAPAAAAAAAAAAAAAAAAAJgCAABkcnMv&#10;ZG93bnJldi54bWxQSwUGAAAAAAQABAD1AAAAigMAAAAA&#10;" fillcolor="black [3200]" strokecolor="black [1600]" strokeweight="2pt">
                  <v:textbox style="layout-flow:vertical;mso-layout-flow-alt:bottom-to-top">
                    <w:txbxContent>
                      <w:p w14:paraId="69EA9881" w14:textId="77777777" w:rsidR="00503E13" w:rsidRPr="00D25D21" w:rsidRDefault="00503E13" w:rsidP="00503E13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Local Area:                 LGA &amp; Communities</w:t>
                        </w:r>
                      </w:p>
                    </w:txbxContent>
                  </v:textbox>
                </v:rect>
                <v:rect id="Rectangle 58" o:spid="_x0000_s1035" style="position:absolute;left:14859;top:23241;width:16103;height:8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MRgsAA&#10;AADbAAAADwAAAGRycy9kb3ducmV2LnhtbERPy4rCMBTdC/5DuMLsNNVBGatRHJnCuBCmPvbX5toW&#10;m5vSZGz9e7MQXB7Oe7nuTCXu1LjSsoLxKAJBnFldcq7gdEyGXyCcR9ZYWSYFD3KwXvV7S4y1bTml&#10;+8HnIoSwi1FB4X0dS+myggy6ka2JA3e1jUEfYJNL3WAbwk0lJ1E0kwZLDg0F1rQtKLsd/o0Cnu+u&#10;nz/ZmaP9NvlOJpcNpX+tUh+DbrMA4anzb/HL/asVTMPY8CX8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MRgsAAAADbAAAADwAAAAAAAAAAAAAAAACYAgAAZHJzL2Rvd25y&#10;ZXYueG1sUEsFBgAAAAAEAAQA9QAAAIUDAAAAAA==&#10;" fillcolor="#c0504d [3205]" strokecolor="white [3201]" strokeweight="3pt">
                  <v:shadow on="t" color="black" opacity="24903f" origin=",.5" offset="0,.55556mm"/>
                  <v:textbox>
                    <w:txbxContent>
                      <w:p w14:paraId="67E98E43" w14:textId="77777777" w:rsidR="00503E13" w:rsidRPr="00D25D21" w:rsidRDefault="00503E13" w:rsidP="00503E13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SOCU receives the update request and reviews based on requirements in Table 1</w:t>
                        </w:r>
                      </w:p>
                    </w:txbxContent>
                  </v:textbox>
                </v:rect>
                <v:rect id="Rectangle 61" o:spid="_x0000_s1036" style="position:absolute;top:25431;width:5181;height:1459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jzL8UA&#10;AADbAAAADwAAAGRycy9kb3ducmV2LnhtbESPT2vCQBTE70K/w/KE3nRjQkWiq0ihf+hBqhX0+Mw+&#10;s8Hs25jdavz2rlDocZiZ3zCzRWdrcaHWV44VjIYJCOLC6YpLBduft8EEhA/IGmvHpOBGHhbzp94M&#10;c+2uvKbLJpQiQtjnqMCE0ORS+sKQRT90DXH0jq61GKJsS6lbvEa4rWWaJGNpseK4YLChV0PFafNr&#10;FZyzVbb7OGWTA7v0Pf3en81L/aXUc79bTkEE6sJ/+K/9qRWMR/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6PMvxQAAANsAAAAPAAAAAAAAAAAAAAAAAJgCAABkcnMv&#10;ZG93bnJldi54bWxQSwUGAAAAAAQABAD1AAAAigMAAAAA&#10;" fillcolor="black [3200]" strokecolor="black [1600]" strokeweight="2pt">
                  <v:textbox style="layout-flow:vertical;mso-layout-flow-alt:bottom-to-top">
                    <w:txbxContent>
                      <w:p w14:paraId="060394C8" w14:textId="77777777" w:rsidR="00503E13" w:rsidRPr="00D25D21" w:rsidRDefault="00503E13" w:rsidP="00503E13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State office:</w:t>
                        </w:r>
                      </w:p>
                    </w:txbxContent>
                  </v:textbox>
                </v:rect>
                <v:rect id="Rectangle 9" o:spid="_x0000_s1037" style="position:absolute;left:33432;top:8572;width:14053;height:117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ClcIA&#10;AADaAAAADwAAAGRycy9kb3ducmV2LnhtbESPT4vCMBTE7wt+h/AEb2uqgmy7RlGxoAdh/bP3t82z&#10;Ldu8lCba+u2NIHgcZuY3zGzRmUrcqHGlZQWjYQSCOLO65FzB+ZR+foFwHlljZZkU3MnBYt77mGGi&#10;bcsHuh19LgKEXYIKCu/rREqXFWTQDW1NHLyLbQz6IJtc6gbbADeVHEfRVBosOSwUWNO6oOz/eDUK&#10;ON5dJpvsl6P9Ol2l478lHX5apQb9bvkNwlPn3+FXe6sVxPC8Em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ugKVwgAAANoAAAAPAAAAAAAAAAAAAAAAAJgCAABkcnMvZG93&#10;bnJldi54bWxQSwUGAAAAAAQABAD1AAAAhwMAAAAA&#10;" fillcolor="#c0504d [3205]" strokecolor="white [3201]" strokeweight="3pt">
                  <v:shadow on="t" color="black" opacity="24903f" origin=",.5" offset="0,.55556mm"/>
                  <v:textbox>
                    <w:txbxContent>
                      <w:p w14:paraId="526F7A79" w14:textId="77777777" w:rsidR="00503E13" w:rsidRPr="00D25D21" w:rsidRDefault="00503E13" w:rsidP="00503E13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SOCU Operation officer verify information and evidence for updates</w:t>
                        </w:r>
                      </w:p>
                    </w:txbxContent>
                  </v:textbox>
                </v:rect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8-Point Star 7" o:spid="_x0000_s1038" type="#_x0000_t58" style="position:absolute;left:5810;top:6191;width:4089;height:3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3Xc8UA&#10;AADaAAAADwAAAGRycy9kb3ducmV2LnhtbESPT2vCQBTE74LfYXmFXkQ3tlRt6ipR6p9Ti1E8P7Kv&#10;STD7NmS3Gv303YLgcZiZ3zDTeWsqcabGlZYVDAcRCOLM6pJzBYf9qj8B4TyyxsoyKbiSg/ms25li&#10;rO2Fd3ROfS4ChF2MCgrv61hKlxVk0A1sTRy8H9sY9EE2udQNXgLcVPIlikbSYMlhocCalgVlp/TX&#10;KPhK1p/V2/vt9Zrekk1v8X3U+fKo1PNTm3yA8NT6R/je3moFY/i/Em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ddzxQAAANoAAAAPAAAAAAAAAAAAAAAAAJgCAABkcnMv&#10;ZG93bnJldi54bWxQSwUGAAAAAAQABAD1AAAAigMAAAAA&#10;" adj="2700" fillcolor="#c4bc96 [2414]" stroked="f" strokeweight="2pt">
                  <v:textbox>
                    <w:txbxContent>
                      <w:p w14:paraId="19BA482E" w14:textId="77777777" w:rsidR="00503E13" w:rsidRPr="002311A0" w:rsidRDefault="00503E13" w:rsidP="00503E13">
                        <w:pPr>
                          <w:jc w:val="center"/>
                          <w:rPr>
                            <w:color w:val="000000" w:themeColor="text1"/>
                            <w:lang w:val="en-GB"/>
                          </w:rPr>
                        </w:pPr>
                        <w:r w:rsidRPr="002311A0">
                          <w:rPr>
                            <w:color w:val="000000" w:themeColor="text1"/>
                            <w:lang w:val="en-GB"/>
                          </w:rPr>
                          <w:t>1</w:t>
                        </w:r>
                      </w:p>
                    </w:txbxContent>
                  </v:textbox>
                </v:shape>
                <v:shape id="8-Point Star 55" o:spid="_x0000_s1039" type="#_x0000_t58" style="position:absolute;left:13335;top:22288;width:4089;height:3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+5sUA&#10;AADbAAAADwAAAGRycy9kb3ducmV2LnhtbESPQWvCQBSE70L/w/IKXkQ3VVI0ukoqtfVUMYrnR/Y1&#10;Cc2+DdmtRn99tyB4HGbmG2ax6kwtztS6yrKCl1EEgji3uuJCwfGwGU5BOI+ssbZMCq7kYLV86i0w&#10;0fbCezpnvhABwi5BBaX3TSKly0sy6Ea2IQ7et20N+iDbQuoWLwFuajmOoldpsOKwUGJD65Lyn+zX&#10;KPhKP97reHabXLNb+jl42510sT4p1X/u0jkIT51/hO/trVYQx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77mxQAAANsAAAAPAAAAAAAAAAAAAAAAAJgCAABkcnMv&#10;ZG93bnJldi54bWxQSwUGAAAAAAQABAD1AAAAigMAAAAA&#10;" adj="2700" fillcolor="#c4bc96 [2414]" stroked="f" strokeweight="2pt">
                  <v:textbox>
                    <w:txbxContent>
                      <w:p w14:paraId="1A6FC67C" w14:textId="77777777" w:rsidR="00503E13" w:rsidRPr="002311A0" w:rsidRDefault="00503E13" w:rsidP="00503E13">
                        <w:pPr>
                          <w:jc w:val="center"/>
                          <w:rPr>
                            <w:color w:val="000000" w:themeColor="text1"/>
                            <w:lang w:val="en-GB"/>
                          </w:rPr>
                        </w:pPr>
                        <w:r>
                          <w:rPr>
                            <w:color w:val="000000" w:themeColor="text1"/>
                            <w:lang w:val="en-GB"/>
                          </w:rPr>
                          <w:t>4</w:t>
                        </w:r>
                      </w:p>
                    </w:txbxContent>
                  </v:textbox>
                </v:shape>
                <v:rect id="Rectangle 71" o:spid="_x0000_s1040" style="position:absolute;left:54197;top:26289;width:16103;height:11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zkf8QA&#10;AADbAAAADwAAAGRycy9kb3ducmV2LnhtbESPQWvCQBSE70L/w/KE3upGhbZGV7HBQHsoNFHvz+wz&#10;CWbfhuw2Sf99t1DwOMzMN8xmN5pG9NS52rKC+SwCQVxYXXOp4HRMn15BOI+ssbFMCn7IwW77MNlg&#10;rO3AGfW5L0WAsItRQeV9G0vpiooMupltiYN3tZ1BH2RXSt3hEOCmkYsoepYGaw4LFbaUVFTc8m+j&#10;gFcf1+WhOHP0maRv6eKyp+xrUOpxOu7XIDyN/h7+b79rBS9z+PsSf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c5H/EAAAA2wAAAA8AAAAAAAAAAAAAAAAAmAIAAGRycy9k&#10;b3ducmV2LnhtbFBLBQYAAAAABAAEAPUAAACJAwAAAAA=&#10;" fillcolor="#c0504d [3205]" strokecolor="white [3201]" strokeweight="3pt">
                  <v:shadow on="t" color="black" opacity="24903f" origin=",.5" offset="0,.55556mm"/>
                  <v:textbox>
                    <w:txbxContent>
                      <w:p w14:paraId="4D1E383F" w14:textId="77777777" w:rsidR="00503E13" w:rsidRDefault="00503E13" w:rsidP="00503E13">
                        <w:pPr>
                          <w:rPr>
                            <w:sz w:val="18"/>
                            <w:lang w:val="en-GB"/>
                          </w:rPr>
                        </w:pPr>
                        <w:r w:rsidRPr="00353008">
                          <w:rPr>
                            <w:sz w:val="18"/>
                            <w:lang w:val="en-GB"/>
                          </w:rPr>
                          <w:t>SOCU receives decision from NASSCO and updates the SSR accordingly</w:t>
                        </w:r>
                      </w:p>
                      <w:p w14:paraId="1B60A161" w14:textId="77777777" w:rsidR="00503E13" w:rsidRPr="00353008" w:rsidRDefault="00503E13" w:rsidP="00503E13">
                        <w:pPr>
                          <w:rPr>
                            <w:sz w:val="18"/>
                            <w:lang w:val="en-GB"/>
                          </w:rPr>
                        </w:pPr>
                        <w:r w:rsidRPr="00353008">
                          <w:rPr>
                            <w:sz w:val="18"/>
                            <w:lang w:val="en-GB"/>
                          </w:rPr>
                          <w:t>Send information on updates to SSN users of SR</w:t>
                        </w:r>
                      </w:p>
                    </w:txbxContent>
                  </v:textbox>
                </v:rect>
                <v:shape id="8-Point Star 68" o:spid="_x0000_s1041" type="#_x0000_t58" style="position:absolute;left:31813;top:24860;width:4089;height:3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bbxcIA&#10;AADbAAAADwAAAGRycy9kb3ducmV2LnhtbERPTWvCQBC9C/6HZQQvUjcqlRpdJYranpSm4nnIjkkw&#10;Oxuyq0Z/ffdQ6PHxvher1lTiTo0rLSsYDSMQxJnVJecKTj+7tw8QziNrrCyTgic5WC27nQXG2j74&#10;m+6pz0UIYRejgsL7OpbSZQUZdENbEwfuYhuDPsAml7rBRwg3lRxH0VQaLDk0FFjTpqDsmt6MgkOy&#10;31bvs9fkmb6Sz8H6eNb55qxUv9cmcxCeWv8v/nN/aQXTMDZ8C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5tvFwgAAANsAAAAPAAAAAAAAAAAAAAAAAJgCAABkcnMvZG93&#10;bnJldi54bWxQSwUGAAAAAAQABAD1AAAAhwMAAAAA&#10;" adj="2700" fillcolor="#c4bc96 [2414]" stroked="f" strokeweight="2pt">
                  <v:textbox>
                    <w:txbxContent>
                      <w:p w14:paraId="651BCD91" w14:textId="77777777" w:rsidR="00503E13" w:rsidRPr="002311A0" w:rsidRDefault="00503E13" w:rsidP="00503E13">
                        <w:pPr>
                          <w:jc w:val="center"/>
                          <w:rPr>
                            <w:color w:val="000000" w:themeColor="text1"/>
                            <w:lang w:val="en-GB"/>
                          </w:rPr>
                        </w:pPr>
                        <w:r>
                          <w:rPr>
                            <w:color w:val="000000" w:themeColor="text1"/>
                            <w:lang w:val="en-GB"/>
                          </w:rPr>
                          <w:t>6</w:t>
                        </w:r>
                      </w:p>
                    </w:txbxContent>
                  </v:textbox>
                </v:shape>
                <v:shape id="8-Point Star 8" o:spid="_x0000_s1042" type="#_x0000_t58" style="position:absolute;left:31051;top:7334;width:4089;height:3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DAcIA&#10;AADaAAAADwAAAGRycy9kb3ducmV2LnhtbERPTWvCQBC9C/6HZYReim6stNjoJkSpraeWppLzkB2T&#10;YHY2ZLca/fXdQ8Hj432v08G04ky9aywrmM8iEMSl1Q1XCg4/u+kShPPIGlvLpOBKDtJkPFpjrO2F&#10;v+mc+0qEEHYxKqi972IpXVmTQTezHXHgjrY36APsK6l7vIRw08qnKHqRBhsODTV2tK2pPOW/RsFn&#10;9v7WPr/eFtf8ln08br4KXW0LpR4mQ7YC4Wnwd/G/e68VhK3hSrgBM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wkMBwgAAANoAAAAPAAAAAAAAAAAAAAAAAJgCAABkcnMvZG93&#10;bnJldi54bWxQSwUGAAAAAAQABAD1AAAAhwMAAAAA&#10;" adj="2700" fillcolor="#c4bc96 [2414]" stroked="f" strokeweight="2pt">
                  <v:textbox>
                    <w:txbxContent>
                      <w:p w14:paraId="76AA30E1" w14:textId="77777777" w:rsidR="00503E13" w:rsidRPr="002311A0" w:rsidRDefault="00503E13" w:rsidP="00503E13">
                        <w:pPr>
                          <w:jc w:val="center"/>
                          <w:rPr>
                            <w:color w:val="000000" w:themeColor="text1"/>
                            <w:lang w:val="en-GB"/>
                          </w:rPr>
                        </w:pPr>
                        <w:r>
                          <w:rPr>
                            <w:color w:val="000000" w:themeColor="text1"/>
                            <w:lang w:val="en-GB"/>
                          </w:rPr>
                          <w:t>5</w:t>
                        </w:r>
                      </w:p>
                    </w:txbxContent>
                  </v:textbox>
                </v:shape>
                <v:shape id="8-Point Star 67" o:spid="_x0000_s1043" type="#_x0000_t58" style="position:absolute;left:52482;top:23717;width:4668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Pt8YA&#10;AADbAAAADwAAAGRycy9kb3ducmV2LnhtbESPQWvCQBSE74X+h+UVvIjZtKKt0VVS0daTxVQ8P7LP&#10;JDT7NmRXjf56t1DocZiZb5jZojO1OFPrKssKnqMYBHFudcWFgv33evAGwnlkjbVlUnAlB4v548MM&#10;E20vvKNz5gsRIOwSVFB63yRSurwkgy6yDXHwjrY16INsC6lbvAS4qeVLHI+lwYrDQokNLUvKf7KT&#10;UbBNP1b1aHIbXrNb+tl//zroYnlQqvfUpVMQnjr/H/5rb7SC8Sv8fgk/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lPt8YAAADbAAAADwAAAAAAAAAAAAAAAACYAgAAZHJz&#10;L2Rvd25yZXYueG1sUEsFBgAAAAAEAAQA9QAAAIsDAAAAAA==&#10;" adj="2700" fillcolor="#c4bc96 [2414]" stroked="f" strokeweight="2pt">
                  <v:textbox>
                    <w:txbxContent>
                      <w:p w14:paraId="7A221594" w14:textId="77777777" w:rsidR="00503E13" w:rsidRPr="00464FA3" w:rsidRDefault="00503E13" w:rsidP="00503E13">
                        <w:pPr>
                          <w:jc w:val="center"/>
                          <w:rPr>
                            <w:color w:val="000000" w:themeColor="text1"/>
                            <w:sz w:val="16"/>
                            <w:lang w:val="en-GB"/>
                          </w:rPr>
                        </w:pPr>
                        <w:r w:rsidRPr="00464FA3">
                          <w:rPr>
                            <w:color w:val="000000" w:themeColor="text1"/>
                            <w:sz w:val="16"/>
                            <w:lang w:val="en-GB"/>
                          </w:rPr>
                          <w:t>11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2" o:spid="_x0000_s1044" type="#_x0000_t109" style="position:absolute;left:5715;width:69732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2o8IA&#10;AADaAAAADwAAAGRycy9kb3ducmV2LnhtbESPT2sCMRTE74LfITzBm2ZVkLI1ShH8t5e224LXx+a5&#10;WZq8LJuo67c3hUKPw8z8hlltemfFjbrQeFYwm2YgiCuvG64VfH/tJi8gQkTWaD2TggcF2KyHgxXm&#10;2t/5k25lrEWCcMhRgYmxzaUMlSGHYepb4uRdfOcwJtnVUnd4T3Bn5TzLltJhw2nBYEtbQ9VPeXUK&#10;Pqx9b83DFJKKYpntr4f+dF4oNR71b68gIvXxP/zXPmoFc/i9km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oTajwgAAANoAAAAPAAAAAAAAAAAAAAAAAJgCAABkcnMvZG93&#10;bnJldi54bWxQSwUGAAAAAAQABAD1AAAAhwMAAAAA&#10;" fillcolor="black [3200]" strokecolor="black [1600]" strokeweight="2pt">
                  <v:textbox>
                    <w:txbxContent>
                      <w:p w14:paraId="08A2DA10" w14:textId="77777777" w:rsidR="00503E13" w:rsidRPr="00F14FFA" w:rsidRDefault="00503E13" w:rsidP="00503E13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Fig 2: </w:t>
                        </w:r>
                        <w:r w:rsidRPr="00F14FFA">
                          <w:rPr>
                            <w:b/>
                            <w:sz w:val="24"/>
                          </w:rPr>
                          <w:t xml:space="preserve">PROCESS MAPPING FOR HOUSEHOLD DATA UPDATE INITIATED BY </w:t>
                        </w:r>
                        <w:r>
                          <w:rPr>
                            <w:b/>
                            <w:sz w:val="24"/>
                          </w:rPr>
                          <w:t xml:space="preserve">FEDERAL LED </w:t>
                        </w:r>
                        <w:r w:rsidRPr="00F14FFA">
                          <w:rPr>
                            <w:b/>
                            <w:sz w:val="24"/>
                          </w:rPr>
                          <w:t>SOCIAL SAFETYNET PROGRAM</w:t>
                        </w:r>
                        <w:r>
                          <w:rPr>
                            <w:b/>
                            <w:sz w:val="24"/>
                          </w:rPr>
                          <w:t xml:space="preserve"> (e.g. NCTO)</w:t>
                        </w:r>
                      </w:p>
                    </w:txbxContent>
                  </v:textbox>
                </v:shape>
                <v:shape id="Elbow Connector 86" o:spid="_x0000_s1045" type="#_x0000_t34" style="position:absolute;left:28765;top:14763;width:4477;height:8478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SWwcQAAADbAAAADwAAAGRycy9kb3ducmV2LnhtbESPT2vCQBTE7wW/w/IEb3VjhSDRVUSs&#10;esihjX/Oj+wzCWbfhuxqkm/fLRR6HGbmN8xq05tavKh1lWUFs2kEgji3uuJCweX8+b4A4Tyyxtoy&#10;KRjIwWY9elthom3H3/TKfCEChF2CCkrvm0RKl5dk0E1tQxy8u20N+iDbQuoWuwA3tfyIolgarDgs&#10;lNjQrqT8kT2NgmI/l0P8ddjdhjS9p1dz7LLjXKnJuN8uQXjq/X/4r33SChYx/H4JP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NJbBxAAAANsAAAAPAAAAAAAAAAAA&#10;AAAAAKECAABkcnMvZG93bnJldi54bWxQSwUGAAAAAAQABAD5AAAAkgMAAAAA&#10;" adj="-708" strokecolor="black [3040]">
                  <v:stroke endarrow="block"/>
                </v:shape>
                <v:rect id="Rectangle 72" o:spid="_x0000_s1046" style="position:absolute;left:33147;top:27241;width:18408;height:137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56CMQA&#10;AADbAAAADwAAAGRycy9kb3ducmV2LnhtbESPT2vCQBTE74LfYXmF3uqmEapNs4qKgfYgGK33Z/bl&#10;D82+DdmtSb99t1DwOMzMb5h0PZpW3Kh3jWUFz7MIBHFhdcOVgs9z9rQE4TyyxtYyKfghB+vVdJJi&#10;ou3AOd1OvhIBwi5BBbX3XSKlK2oy6Ga2Iw5eaXuDPsi+krrHIcBNK+MoepEGGw4LNXa0q6n4On0b&#10;Bfz6Uc73xYWjwy7bZvF1Q/lxUOrxYdy8gfA0+nv4v/2uFSxi+Ps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OegjEAAAA2wAAAA8AAAAAAAAAAAAAAAAAmAIAAGRycy9k&#10;b3ducmV2LnhtbFBLBQYAAAAABAAEAPUAAACJAwAAAAA=&#10;" fillcolor="#c0504d [3205]" strokecolor="white [3201]" strokeweight="3pt">
                  <v:shadow on="t" color="black" opacity="24903f" origin=",.5" offset="0,.55556mm"/>
                  <v:textbox>
                    <w:txbxContent>
                      <w:p w14:paraId="6A943EB3" w14:textId="77777777" w:rsidR="00503E13" w:rsidRPr="00D25D21" w:rsidRDefault="00503E13" w:rsidP="00503E13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If the updates are eligible upon review, SOCU coordinator advices MIS to effect the updates on the required households/ind. and forward to NASSCO for approval.</w:t>
                        </w:r>
                      </w:p>
                    </w:txbxContent>
                  </v:textbox>
                </v:rect>
                <v:shape id="8-Point Star 66" o:spid="_x0000_s1047" type="#_x0000_t58" style="position:absolute;left:71056;top:30956;width:5048;height:34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qLMYA&#10;AADbAAAADwAAAGRycy9kb3ducmV2LnhtbESPQWvCQBSE7wX/w/KEXkrd2NLQpq4SxaonS9OS8yP7&#10;TILZtyG7avTXu0LB4zAz3zCTWW8acaTO1ZYVjEcRCOLC6ppLBX+/X8/vIJxH1thYJgVncjCbDh4m&#10;mGh74h86Zr4UAcIuQQWV920ipSsqMuhGtiUO3s52Bn2QXSl1h6cAN418iaJYGqw5LFTY0qKiYp8d&#10;jIJtulo2bx+X13N2SddP8+9cl4tcqcdhn36C8NT7e/i/vdEK4hhuX8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XqLMYAAADbAAAADwAAAAAAAAAAAAAAAACYAgAAZHJz&#10;L2Rvd25yZXYueG1sUEsFBgAAAAAEAAQA9QAAAIsDAAAAAA==&#10;" adj="2700" fillcolor="#c4bc96 [2414]" stroked="f" strokeweight="2pt">
                  <v:textbox>
                    <w:txbxContent>
                      <w:p w14:paraId="54363D48" w14:textId="77777777" w:rsidR="00503E13" w:rsidRPr="002311A0" w:rsidRDefault="00503E13" w:rsidP="00503E13">
                        <w:pPr>
                          <w:jc w:val="center"/>
                          <w:rPr>
                            <w:color w:val="000000" w:themeColor="text1"/>
                            <w:sz w:val="20"/>
                            <w:lang w:val="en-GB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lang w:val="en-GB"/>
                          </w:rPr>
                          <w:t>11</w:t>
                        </w:r>
                      </w:p>
                    </w:txbxContent>
                  </v:textbox>
                </v:shape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Flowchart: Magnetic Disk 70" o:spid="_x0000_s1048" type="#_x0000_t132" style="position:absolute;left:72580;top:33718;width:9143;height:4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A1MIA&#10;AADbAAAADwAAAGRycy9kb3ducmV2LnhtbERPz2vCMBS+D/Y/hCfspokbqFSjyNjGwCHa9uDxkTzb&#10;YvNSmqjd/vrlMNjx4/u92gyuFTfqQ+NZw3SiQBAbbxuuNJTF+3gBIkRki61n0vBNATbrx4cVZtbf&#10;+Ui3PFYihXDIUEMdY5dJGUxNDsPEd8SJO/veYUywr6Tt8Z7CXSuflZpJhw2nhho7eq3JXPKr07A/&#10;qNPLtTgZtf9pi6/dR/mWm1Lrp9GwXYKINMR/8Z/702qYp/Xp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MDUwgAAANsAAAAPAAAAAAAAAAAAAAAAAJgCAABkcnMvZG93&#10;bnJldi54bWxQSwUGAAAAAAQABAD1AAAAhw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3FD9CE58" w14:textId="77777777" w:rsidR="00503E13" w:rsidRPr="00B97E79" w:rsidRDefault="00503E13" w:rsidP="00503E13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Update SSR</w:t>
                        </w:r>
                      </w:p>
                    </w:txbxContent>
                  </v:textbox>
                </v:shape>
                <v:shape id="Elbow Connector 88" o:spid="_x0000_s1049" type="#_x0000_t34" style="position:absolute;left:59626;top:37719;width:0;height:5397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0Lr8AAAADbAAAADwAAAGRycy9kb3ducmV2LnhtbERPy4rCMBTdC/5DuMLsNFVEpdNURFEG&#10;CgO+9neaO22d5qY00da/nywEl4fzTta9qcWDWldZVjCdRCCIc6srLhRczvvxCoTzyBpry6TgSQ7W&#10;6XCQYKxtx0d6nHwhQgi7GBWU3jexlC4vyaCb2IY4cL+2NegDbAupW+xCuKnlLIoW0mDFoaHEhrYl&#10;5X+nu1HwnS2yg9s8l7vbzzXrb3Y6n3VXpT5G/eYThKfev8Uv95dWsApjw5fwA2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RtC6/AAAAA2wAAAA8AAAAAAAAAAAAAAAAA&#10;oQIAAGRycy9kb3ducmV2LnhtbFBLBQYAAAAABAAEAPkAAACOAwAAAAA=&#10;" adj="22484" strokecolor="black [3040]">
                  <v:stroke endarrow="block"/>
                </v:shape>
                <v:shape id="Elbow Connector 75" o:spid="_x0000_s1050" type="#_x0000_t34" style="position:absolute;left:50387;top:41148;width:0;height:180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5sZcUAAADbAAAADwAAAGRycy9kb3ducmV2LnhtbESPQWvCQBSE70L/w/IKXkQ3VauSukoR&#10;1N6KVg+5PbLPJDT7NmTXJPrrXaHQ4zAz3zDLdWdK0VDtCssK3kYRCOLU6oIzBaef7XABwnlkjaVl&#10;UnAjB+vVS2+JsbYtH6g5+kwECLsYFeTeV7GULs3JoBvZijh4F1sb9EHWmdQ1tgFuSjmOopk0WHBY&#10;yLGiTU7p7/FqFJy/20myz3aD83Zwj6aySW4HnyjVf+0+P0B46vx/+K/9pRXM3+H5JfwAu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5sZcUAAADbAAAADwAAAAAAAAAA&#10;AAAAAAChAgAAZHJzL2Rvd25yZXYueG1sUEsFBgAAAAAEAAQA+QAAAJMDAAAAAA==&#10;" adj="21342" strokecolor="black [3040]">
                  <v:stroke endarrow="block"/>
                </v:shape>
                <v:shape id="Flowchart: Magnetic Disk 81" o:spid="_x0000_s1051" type="#_x0000_t132" style="position:absolute;left:70294;top:42481;width:14465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EVaMUA&#10;AADbAAAADwAAAGRycy9kb3ducmV2LnhtbESPQWsCMRSE70L/Q3iF3jTRgsjWKKW0UqhIu7sHj4/k&#10;ubu4eVk2Ubf99UYoeBxm5htmuR5cK87Uh8azhulEgSA23jZcaSiLj/ECRIjIFlvPpOGXAqxXD6Ml&#10;ZtZf+IfOeaxEgnDIUEMdY5dJGUxNDsPEd8TJO/jeYUyyr6Tt8ZLgrpUzpebSYcNpocaO3moyx/zk&#10;NOy+1f75VOyN2v21xfZrU77nptT66XF4fQERaYj38H/702pYTOH2Jf0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RVoxQAAANsAAAAPAAAAAAAAAAAAAAAAAJgCAABkcnMv&#10;ZG93bnJldi54bWxQSwUGAAAAAAQABAD1AAAAig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21CDE1FC" w14:textId="77777777" w:rsidR="00503E13" w:rsidRPr="00B97E79" w:rsidRDefault="00503E13" w:rsidP="00503E13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Update NSR</w:t>
                        </w:r>
                      </w:p>
                    </w:txbxContent>
                  </v:textbox>
                </v:shape>
                <v:shape id="8-Point Star 77" o:spid="_x0000_s1052" type="#_x0000_t58" style="position:absolute;left:6572;top:41433;width:4089;height:3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ZasYA&#10;AADbAAAADwAAAGRycy9kb3ducmV2LnhtbESPT2vCQBTE74V+h+UJvZS6aYtGo6uk4r+TxbR4fmSf&#10;SWj2bciuGv30XaHQ4zAzv2Gm887U4kytqywreO1HIIhzqysuFHx/rV5GIJxH1lhbJgVXcjCfPT5M&#10;MdH2wns6Z74QAcIuQQWl900ipctLMuj6tiEO3tG2Bn2QbSF1i5cAN7V8i6KhNFhxWCixoUVJ+U92&#10;Mgp26XpZD8a392t2SzfPH58HXSwOSj31unQCwlPn/8N/7a1WEMdw/xJ+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DZasYAAADbAAAADwAAAAAAAAAAAAAAAACYAgAAZHJz&#10;L2Rvd25yZXYueG1sUEsFBgAAAAAEAAQA9QAAAIsDAAAAAA==&#10;" adj="2700" fillcolor="#c4bc96 [2414]" stroked="f" strokeweight="2pt">
                  <v:textbox>
                    <w:txbxContent>
                      <w:p w14:paraId="7263361E" w14:textId="77777777" w:rsidR="00503E13" w:rsidRPr="002311A0" w:rsidRDefault="00503E13" w:rsidP="00503E13">
                        <w:pPr>
                          <w:jc w:val="center"/>
                          <w:rPr>
                            <w:color w:val="000000" w:themeColor="text1"/>
                            <w:lang w:val="en-GB"/>
                          </w:rPr>
                        </w:pPr>
                        <w:r>
                          <w:rPr>
                            <w:color w:val="000000" w:themeColor="text1"/>
                            <w:lang w:val="en-GB"/>
                          </w:rPr>
                          <w:t>2</w:t>
                        </w:r>
                      </w:p>
                    </w:txbxContent>
                  </v:textbox>
                </v:shape>
                <v:shape id="8-Point Star 76" o:spid="_x0000_s1053" type="#_x0000_t58" style="position:absolute;left:23812;top:42576;width:4089;height:3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x88cYA&#10;AADbAAAADwAAAGRycy9kb3ducmV2LnhtbESPQWvCQBSE74X+h+UVvIjZtKKt0VVS0daTxVQ8P7LP&#10;JDT7NmRXjf56t1DocZiZb5jZojO1OFPrKssKnqMYBHFudcWFgv33evAGwnlkjbVlUnAlB4v548MM&#10;E20vvKNz5gsRIOwSVFB63yRSurwkgy6yDXHwjrY16INsC6lbvAS4qeVLHI+lwYrDQokNLUvKf7KT&#10;UbBNP1b1aHIbXrNb+tl//zroYnlQqvfUpVMQnjr/H/5rb7SC1zH8fgk/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x88cYAAADbAAAADwAAAAAAAAAAAAAAAACYAgAAZHJz&#10;L2Rvd25yZXYueG1sUEsFBgAAAAAEAAQA9QAAAIsDAAAAAA==&#10;" adj="2700" fillcolor="#c4bc96 [2414]" stroked="f" strokeweight="2pt">
                  <v:textbox>
                    <w:txbxContent>
                      <w:p w14:paraId="6320183B" w14:textId="77777777" w:rsidR="00503E13" w:rsidRPr="002311A0" w:rsidRDefault="00503E13" w:rsidP="00503E13">
                        <w:pPr>
                          <w:jc w:val="center"/>
                          <w:rPr>
                            <w:color w:val="000000" w:themeColor="text1"/>
                            <w:lang w:val="en-GB"/>
                          </w:rPr>
                        </w:pPr>
                        <w:r>
                          <w:rPr>
                            <w:color w:val="000000" w:themeColor="text1"/>
                            <w:lang w:val="en-GB"/>
                          </w:rPr>
                          <w:t>3</w:t>
                        </w:r>
                      </w:p>
                    </w:txbxContent>
                  </v:textbox>
                </v:shape>
                <v:shape id="8-Point Star 80" o:spid="_x0000_s1054" type="#_x0000_t58" style="position:absolute;left:68961;top:41243;width:4000;height:3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xOcMA&#10;AADbAAAADwAAAGRycy9kb3ducmV2LnhtbERPy2rCQBTdC/7DcAvdlDppRbFpJpKKr5XStLi+ZG6T&#10;YOZOyIwa/XpnUXB5OO9k3ptGnKlztWUFb6MIBHFhdc2lgt+f1esMhPPIGhvLpOBKDubpcJBgrO2F&#10;v+mc+1KEEHYxKqi8b2MpXVGRQTeyLXHg/mxn0AfYlVJ3eAnhppHvUTSVBmsODRW2tKioOOYno2CX&#10;rZfN5OM2vua3bPPytT/ocnFQ6vmpzz5BeOr9Q/zv3moFs7A+fAk/QK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wxOcMAAADbAAAADwAAAAAAAAAAAAAAAACYAgAAZHJzL2Rv&#10;d25yZXYueG1sUEsFBgAAAAAEAAQA9QAAAIgDAAAAAA==&#10;" adj="2700" fillcolor="#c4bc96 [2414]" stroked="f" strokeweight="2pt">
                  <v:textbox>
                    <w:txbxContent>
                      <w:p w14:paraId="614E68AC" w14:textId="77777777" w:rsidR="00503E13" w:rsidRPr="002311A0" w:rsidRDefault="00503E13" w:rsidP="00503E13">
                        <w:pPr>
                          <w:jc w:val="both"/>
                          <w:rPr>
                            <w:color w:val="000000" w:themeColor="text1"/>
                            <w:lang w:val="en-GB"/>
                          </w:rPr>
                        </w:pPr>
                        <w:r>
                          <w:rPr>
                            <w:color w:val="000000" w:themeColor="text1"/>
                            <w:lang w:val="en-GB"/>
                          </w:rPr>
                          <w:t>8</w:t>
                        </w:r>
                      </w:p>
                    </w:txbxContent>
                  </v:textbox>
                </v:shape>
                <v:rect id="Rectangle 87" o:spid="_x0000_s1055" style="position:absolute;left:47625;top:43243;width:16103;height:6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1CgMUA&#10;AADbAAAADwAAAGRycy9kb3ducmV2LnhtbESPzW7CMBCE75V4B2uReisOPdAQMAhoiyqVCz8PsIqX&#10;OBCvo9hNQp++roTEcTQz32jmy95WoqXGl44VjEcJCOLc6ZILBafj50sKwgdkjZVjUnAjD8vF4GmO&#10;mXYd76k9hEJECPsMFZgQ6kxKnxuy6EeuJo7e2TUWQ5RNIXWDXYTbSr4myURaLDkuGKxpYyi/Hn6s&#10;gsnvt/Xm0q6n026//Uje0/a82yn1POxXMxCB+vAI39tfWkH6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UKAxQAAANsAAAAPAAAAAAAAAAAAAAAAAJgCAABkcnMv&#10;ZG93bnJldi54bWxQSwUGAAAAAAQABAD1AAAAigMAAAAA&#10;" fillcolor="#9bbb59 [3206]" strokecolor="white [3201]" strokeweight="3pt">
                  <v:shadow on="t" color="black" opacity="24903f" origin=",.5" offset="0,.55556mm"/>
                  <v:textbox>
                    <w:txbxContent>
                      <w:p w14:paraId="18127524" w14:textId="77777777" w:rsidR="00503E13" w:rsidRPr="00D25D21" w:rsidRDefault="00503E13" w:rsidP="00503E13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NASSCO takes a decision and share with the SOCU and SSN </w:t>
                        </w:r>
                      </w:p>
                      <w:p w14:paraId="172493B6" w14:textId="77777777" w:rsidR="00503E13" w:rsidRPr="00D25D21" w:rsidRDefault="00503E13" w:rsidP="00503E13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</w:txbxContent>
                  </v:textbox>
                </v:rect>
                <v:shape id="8-Point Star 90" o:spid="_x0000_s1056" type="#_x0000_t58" style="position:absolute;left:45529;top:42481;width:3524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Wn5MMA&#10;AADbAAAADwAAAGRycy9kb3ducmV2LnhtbERPy2rCQBTdC/7DcAvdlDppRalpJpKKr5XStLi+ZG6T&#10;YOZOyIwa/XpnUXB5OO9k3ptGnKlztWUFb6MIBHFhdc2lgt+f1esHCOeRNTaWScGVHMzT4SDBWNsL&#10;f9M596UIIexiVFB538ZSuqIig25kW+LA/dnOoA+wK6Xu8BLCTSPfo2gqDdYcGipsaVFRccxPRsEu&#10;Wy+byew2vua3bPPytT/ocnFQ6vmpzz5BeOr9Q/zv3moFs7A+fAk/QK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Wn5MMAAADbAAAADwAAAAAAAAAAAAAAAACYAgAAZHJzL2Rv&#10;d25yZXYueG1sUEsFBgAAAAAEAAQA9QAAAIgDAAAAAA==&#10;" adj="2700" fillcolor="#c4bc96 [2414]" stroked="f" strokeweight="2pt">
                  <v:textbox>
                    <w:txbxContent>
                      <w:p w14:paraId="71437858" w14:textId="77777777" w:rsidR="00503E13" w:rsidRPr="002311A0" w:rsidRDefault="00503E13" w:rsidP="00503E13">
                        <w:pPr>
                          <w:jc w:val="center"/>
                          <w:rPr>
                            <w:color w:val="000000" w:themeColor="text1"/>
                            <w:lang w:val="en-GB"/>
                          </w:rPr>
                        </w:pPr>
                        <w:r>
                          <w:rPr>
                            <w:color w:val="000000" w:themeColor="text1"/>
                            <w:lang w:val="en-GB"/>
                          </w:rPr>
                          <w:t>7</w:t>
                        </w:r>
                      </w:p>
                    </w:txbxContent>
                  </v:textbox>
                </v:shape>
                <v:shape id="Elbow Connector 79" o:spid="_x0000_s1057" type="#_x0000_t34" style="position:absolute;left:22193;top:49339;width:4680;height: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GqrcEAAADbAAAADwAAAGRycy9kb3ducmV2LnhtbESPS4vCMBSF94L/IVzBnU2dhaPVKOJY&#10;kNmND9xemmtbbG5KErXOr58MCC4P5/FxFqvONOJOzteWFYyTFARxYXXNpYLjIR9NQfiArLGxTAqe&#10;5GG17PcWmGn74B+670Mp4gj7DBVUIbSZlL6oyKBPbEscvYt1BkOUrpTa4SOOm0Z+pOlEGqw5Eips&#10;aVNRcd3fTOTeto7k1+l70uXnZnoNzue/TqnhoFvPQQTqwjv8au+0gs8Z/H+JP0A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waqtwQAAANsAAAAPAAAAAAAAAAAAAAAA&#10;AKECAABkcnMvZG93bnJldi54bWxQSwUGAAAAAAQABAD5AAAAjwMAAAAA&#10;" adj="885" strokecolor="black [3040]">
                  <v:stroke endarrow="block"/>
                </v:shape>
                <v:shape id="Elbow Connector 89" o:spid="_x0000_s1058" type="#_x0000_t34" style="position:absolute;left:63722;top:45624;width:6839;height: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TaisAAAADbAAAADwAAAGRycy9kb3ducmV2LnhtbESPS4vCMBSF9wP+h3AFd2PqLKRWo4hO&#10;QdyND9xemmtbbG5KErX6682A4PJwHh9ntuhMI27kfG1ZwWiYgCAurK65VHDY598pCB+QNTaWScGD&#10;PCzmva8ZZtre+Y9uu1CKOMI+QwVVCG0mpS8qMuiHtiWO3tk6gyFKV0rt8B7HTSN/kmQsDdYcCRW2&#10;tKqouOyuJnKvv47k+rgdd/mpSS/B+fzplBr0u+UURKAufMLv9kYrSCfw/yX+ADl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U2orAAAAA2wAAAA8AAAAAAAAAAAAAAAAA&#10;oQIAAGRycy9kb3ducmV2LnhtbFBLBQYAAAAABAAEAPkAAACOAwAAAAA=&#10;" adj="885" strokecolor="black [3040]">
                  <v:stroke endarrow="block"/>
                </v:shape>
                <v:rect id="Rectangle 84" o:spid="_x0000_s1059" style="position:absolute;top:44958;width:5181;height:1459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O2TcYA&#10;AADbAAAADwAAAGRycy9kb3ducmV2LnhtbESPT2vCQBTE74LfYXlCb3Vj0kqIriKF/sFDaVXQ42v2&#10;NRvMvo3ZrcZv3y0UPA4z8xtmvuxtI87U+dqxgsk4AUFcOl1zpWC3fb7PQfiArLFxTAqu5GG5GA7m&#10;WGh34U86b0IlIoR9gQpMCG0hpS8NWfRj1xJH79t1FkOUXSV1h5cIt41Mk2QqLdYcFwy29GSoPG5+&#10;rIJT9p7tX49Z/sUufUk/Difz2KyVuhv1qxmIQH24hf/bb1pB/gB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O2TcYAAADbAAAADwAAAAAAAAAAAAAAAACYAgAAZHJz&#10;L2Rvd25yZXYueG1sUEsFBgAAAAAEAAQA9QAAAIsDAAAAAA==&#10;" fillcolor="black [3200]" strokecolor="black [1600]" strokeweight="2pt">
                  <v:textbox style="layout-flow:vertical;mso-layout-flow-alt:bottom-to-top">
                    <w:txbxContent>
                      <w:p w14:paraId="446CAFE5" w14:textId="77777777" w:rsidR="00503E13" w:rsidRPr="00D25D21" w:rsidRDefault="00503E13" w:rsidP="00503E13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Federal Office:</w:t>
                        </w:r>
                      </w:p>
                    </w:txbxContent>
                  </v:textbox>
                </v:rect>
                <v:rect id="Rectangle 83" o:spid="_x0000_s1060" style="position:absolute;left:8286;top:44291;width:14053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K+cEA&#10;AADbAAAADwAAAGRycy9kb3ducmV2LnhtbESPQYvCMBSE7wv+h/AEb9tEBSldo+wKigiCq/b+aJ5t&#10;2ealNFHrvzeCsMdhZr5h5sveNuJGna8daxgnCgRx4UzNpYbzaf2ZgvAB2WDjmDQ8yMNyMfiYY2bc&#10;nX/pdgyliBD2GWqoQmgzKX1RkUWfuJY4ehfXWQxRdqU0Hd4j3DZyotRMWqw5LlTY0qqi4u94tRoo&#10;7A95PlNpc+qVWl12u+Jng1qPhv33F4hAffgPv9tboyGdwutL/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1CvnBAAAA2wAAAA8AAAAAAAAAAAAAAAAAmAIAAGRycy9kb3du&#10;cmV2LnhtbFBLBQYAAAAABAAEAPUAAACGAwAAAAA=&#10;" fillcolor="#4bacc6 [3208]" strokecolor="white [3201]" strokeweight="3pt">
                  <v:shadow on="t" color="black" opacity="24903f" origin=",.5" offset="0,.55556mm"/>
                  <v:textbox>
                    <w:txbxContent>
                      <w:p w14:paraId="18A4BBA3" w14:textId="77777777" w:rsidR="00503E13" w:rsidRPr="00D25D21" w:rsidRDefault="00503E13" w:rsidP="00503E13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SSN federal office receives, reviews, approves and shares the update with NASSCO.</w:t>
                        </w:r>
                      </w:p>
                    </w:txbxContent>
                  </v:textbox>
                </v:rect>
                <v:rect id="Rectangle 82" o:spid="_x0000_s1061" style="position:absolute;left:26860;top:44386;width:16777;height:9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hGMQA&#10;AADbAAAADwAAAGRycy9kb3ducmV2LnhtbESPwW7CMBBE75X4B2uReitOOaCQYhAFiirBBdoPWMVL&#10;nBKvo9gkoV+PkZA4jmbmjWa26G0lWmp86VjB+ygBQZw7XXKh4Pfn6y0F4QOyxsoxKbiSh8V88DLD&#10;TLuOD9QeQyEihH2GCkwIdSalzw1Z9CNXE0fv5BqLIcqmkLrBLsJtJcdJMpEWS44LBmtaGcrPx4tV&#10;MPnfWW/+2s/ptDtsN8k6bU/7vVKvw375ASJQH57hR/tbK0jH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a4RjEAAAA2wAAAA8AAAAAAAAAAAAAAAAAmAIAAGRycy9k&#10;b3ducmV2LnhtbFBLBQYAAAAABAAEAPUAAACJAwAAAAA=&#10;" fillcolor="#9bbb59 [3206]" strokecolor="white [3201]" strokeweight="3pt">
                  <v:shadow on="t" color="black" opacity="24903f" origin=",.5" offset="0,.55556mm"/>
                  <v:textbox>
                    <w:txbxContent>
                      <w:p w14:paraId="02BF0EB8" w14:textId="77777777" w:rsidR="00503E13" w:rsidRPr="00D25D21" w:rsidRDefault="00503E13" w:rsidP="00503E13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NASSCO receives the update request and share with state for review and validation.</w:t>
                        </w:r>
                      </w:p>
                    </w:txbxContent>
                  </v:textbox>
                </v:rect>
                <v:rect id="Rectangle 57" o:spid="_x0000_s1062" style="position:absolute;left:47625;top:52101;width:16103;height:7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4gvcMA&#10;AADbAAAADwAAAGRycy9kb3ducmV2LnhtbESPQWvCQBSE74L/YXlCb7qr0Chp1qCBlhIoWG3uj+wz&#10;Cc2+Ddmtpv++Wyj0OMzMN0yWT7YXNxp951jDeqVAENfOdNxo+Lg8L3cgfEA22DsmDd/kId/PZxmm&#10;xt35nW7n0IgIYZ+ihjaEIZXS1y1Z9Cs3EEfv6kaLIcqxkWbEe4TbXm6USqTFjuNCiwMVLdWf5y+r&#10;gcLbqaoStesvk1LFtSzr4wtq/bCYDk8gAk3hP/zXfjUaHrfw+yX+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4gvcMAAADbAAAADwAAAAAAAAAAAAAAAACYAgAAZHJzL2Rv&#10;d25yZXYueG1sUEsFBgAAAAAEAAQA9QAAAIgDAAAAAA==&#10;" fillcolor="#4bacc6 [3208]" strokecolor="white [3201]" strokeweight="3pt">
                  <v:shadow on="t" color="black" opacity="24903f" origin=",.5" offset="0,.55556mm"/>
                  <v:textbox>
                    <w:txbxContent>
                      <w:p w14:paraId="76A46CA7" w14:textId="77777777" w:rsidR="00503E13" w:rsidRPr="009812D4" w:rsidRDefault="00503E13" w:rsidP="00503E13">
                        <w:pPr>
                          <w:jc w:val="center"/>
                          <w:rPr>
                            <w:sz w:val="18"/>
                            <w:lang w:val="en-GB"/>
                          </w:rPr>
                        </w:pPr>
                        <w:r w:rsidRPr="009812D4">
                          <w:rPr>
                            <w:sz w:val="18"/>
                            <w:lang w:val="en-GB"/>
                          </w:rPr>
                          <w:t xml:space="preserve">SSN requester of updates receives decision on updates and update registry of beneficiaries </w:t>
                        </w:r>
                      </w:p>
                    </w:txbxContent>
                  </v:textbox>
                </v:rect>
                <v:shape id="Flowchart: Magnetic Disk 59" o:spid="_x0000_s1063" type="#_x0000_t132" style="position:absolute;left:70675;top:53054;width:11119;height:6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c1KcYA&#10;AADbAAAADwAAAGRycy9kb3ducmV2LnhtbESPQUsDMRSE74L/ITyhN5tUqdht0yKipaAUu7uHHh/J&#10;6+7SzcuySdvVX2+EgsdhZr5hFqvBteJMfWg8a5iMFQhi423DlYayeL9/BhEissXWM2n4pgCr5e3N&#10;AjPrL7yjcx4rkSAcMtRQx9hlUgZTk8Mw9h1x8g6+dxiT7Ctpe7wkuGvlg1JP0mHDaaHGjl5rMsf8&#10;5DRsv9T+8VTsjdr+tMXnx7p8y02p9ehueJmDiDTE//C1vbEapjP4+5J+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c1KcYAAADbAAAADwAAAAAAAAAAAAAAAACYAgAAZHJz&#10;L2Rvd25yZXYueG1sUEsFBgAAAAAEAAQA9QAAAIsD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1CE92B46" w14:textId="77777777" w:rsidR="00503E13" w:rsidRPr="00B97E79" w:rsidRDefault="00503E13" w:rsidP="00503E13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Update NBR</w:t>
                        </w:r>
                      </w:p>
                    </w:txbxContent>
                  </v:textbox>
                </v:shape>
                <v:shape id="8-Point Star 54" o:spid="_x0000_s1064" type="#_x0000_t58" style="position:absolute;left:66865;top:51530;width:4953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cbfcYA&#10;AADbAAAADwAAAGRycy9kb3ducmV2LnhtbESPQWvCQBSE74X+h+UVvIjZtGqp0VVS0daTxVQ8P7LP&#10;JDT7NmRXjf56t1DocZiZb5jZojO1OFPrKssKnqMYBHFudcWFgv33evAGwnlkjbVlUnAlB4v548MM&#10;E20vvKNz5gsRIOwSVFB63yRSurwkgy6yDXHwjrY16INsC6lbvAS4qeVLHL9KgxWHhRIbWpaU/2Qn&#10;o2Cbfqzq8eQ2vGa39LP//nXQxfKgVO+pS6cgPHX+P/zX3mgF4xH8fgk/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cbfcYAAADbAAAADwAAAAAAAAAAAAAAAACYAgAAZHJz&#10;L2Rvd25yZXYueG1sUEsFBgAAAAAEAAQA9QAAAIsDAAAAAA==&#10;" adj="2700" fillcolor="#c4bc96 [2414]" stroked="f" strokeweight="2pt">
                  <v:textbox>
                    <w:txbxContent>
                      <w:p w14:paraId="382DD680" w14:textId="77777777" w:rsidR="00503E13" w:rsidRPr="002311A0" w:rsidRDefault="00503E13" w:rsidP="00503E13">
                        <w:pPr>
                          <w:jc w:val="center"/>
                          <w:rPr>
                            <w:color w:val="000000" w:themeColor="text1"/>
                            <w:sz w:val="20"/>
                            <w:lang w:val="en-GB"/>
                          </w:rPr>
                        </w:pPr>
                        <w:r w:rsidRPr="002311A0">
                          <w:rPr>
                            <w:color w:val="000000" w:themeColor="text1"/>
                            <w:sz w:val="20"/>
                            <w:lang w:val="en-GB"/>
                          </w:rPr>
                          <w:t>1</w:t>
                        </w:r>
                        <w:r>
                          <w:rPr>
                            <w:color w:val="000000" w:themeColor="text1"/>
                            <w:sz w:val="20"/>
                            <w:lang w:val="en-GB"/>
                          </w:rPr>
                          <w:t>0</w:t>
                        </w:r>
                      </w:p>
                    </w:txbxContent>
                  </v:textbox>
                </v:shape>
                <v:shape id="8-Point Star 53" o:spid="_x0000_s1065" type="#_x0000_t58" style="position:absolute;left:45148;top:51435;width:4661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6DCcUA&#10;AADbAAAADwAAAGRycy9kb3ducmV2LnhtbESPQWvCQBSE7wX/w/IEL6KbKhZNXSVKWz1ZjOL5kX1N&#10;QrNvQ3bV6K/vCkKPw8x8w8yXranEhRpXWlbwOoxAEGdWl5wrOB4+B1MQziNrrCyTghs5WC46L3OM&#10;tb3yni6pz0WAsItRQeF9HUvpsoIMuqGtiYP3YxuDPsgml7rBa4CbSo6i6E0aLDksFFjTuqDsNz0b&#10;Bbvk66OazO7jW3pPNv3V90nn65NSvW6bvIPw1Pr/8LO91QomY3h8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LoMJxQAAANsAAAAPAAAAAAAAAAAAAAAAAJgCAABkcnMv&#10;ZG93bnJldi54bWxQSwUGAAAAAAQABAD1AAAAigMAAAAA&#10;" adj="2700" fillcolor="#c4bc96 [2414]" stroked="f" strokeweight="2pt">
                  <v:textbox>
                    <w:txbxContent>
                      <w:p w14:paraId="518ABD92" w14:textId="77777777" w:rsidR="00503E13" w:rsidRPr="00464FA3" w:rsidRDefault="00503E13" w:rsidP="00503E13">
                        <w:pPr>
                          <w:jc w:val="center"/>
                          <w:rPr>
                            <w:color w:val="000000" w:themeColor="text1"/>
                            <w:sz w:val="18"/>
                            <w:lang w:val="en-GB"/>
                          </w:rPr>
                        </w:pPr>
                        <w:r w:rsidRPr="00464FA3">
                          <w:rPr>
                            <w:color w:val="000000" w:themeColor="text1"/>
                            <w:sz w:val="18"/>
                            <w:lang w:val="en-GB"/>
                          </w:rPr>
                          <w:t>9</w:t>
                        </w:r>
                      </w:p>
                    </w:txbxContent>
                  </v:textbox>
                </v:shape>
                <v:rect id="Rectangle 78" o:spid="_x0000_s1066" style="position:absolute;left:952;top:61150;width:81227;height:48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mxQMAA&#10;AADbAAAADwAAAGRycy9kb3ducmV2LnhtbERPTYvCMBC9L/gfwgje1lQRXatpEUHxtLBuPXgbmrGt&#10;NpPaxFr//eaw4PHxvtdpb2rRUesqywom4wgEcW51xYWC7Hf3+QXCeWSNtWVS8CIHaTL4WGOs7ZN/&#10;qDv6QoQQdjEqKL1vYildXpJBN7YNceAutjXoA2wLqVt8hnBTy2kUzaXBikNDiQ1tS8pvx4dRsLzy&#10;5Ryd9vdpZrpZc7jj96maKzUa9psVCE+9f4v/3QetYBHGhi/hB8jk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mxQMAAAADbAAAADwAAAAAAAAAAAAAAAACYAgAAZHJzL2Rvd25y&#10;ZXYueG1sUEsFBgAAAAAEAAQA9QAAAIUDAAAAAA==&#10;" fillcolor="black [3200]" strokecolor="black [1600]" strokeweight="2pt">
                  <v:textbox>
                    <w:txbxContent>
                      <w:p w14:paraId="52977868" w14:textId="77777777" w:rsidR="00503E13" w:rsidRPr="008624B0" w:rsidRDefault="00503E13" w:rsidP="00503E13">
                        <w:pPr>
                          <w:jc w:val="center"/>
                          <w:rPr>
                            <w:sz w:val="20"/>
                            <w:lang w:val="en-GB"/>
                          </w:rPr>
                        </w:pPr>
                        <w:r w:rsidRPr="008624B0">
                          <w:rPr>
                            <w:sz w:val="20"/>
                            <w:lang w:val="en-GB"/>
                          </w:rPr>
                          <w:t xml:space="preserve">SSR – State Single Registry; SR – Single Registry; SSN – Social Safety Net program; SOCU – State Operation Coordination Unit for Registry; NASSCO – National Social Safety Net Coordination Office; NSR – National Social Registry; SSR – State Social Registry; </w:t>
                        </w:r>
                        <w:r>
                          <w:rPr>
                            <w:sz w:val="20"/>
                            <w:lang w:val="en-GB"/>
                          </w:rPr>
                          <w:t>N</w:t>
                        </w:r>
                        <w:r w:rsidRPr="008624B0">
                          <w:rPr>
                            <w:sz w:val="20"/>
                            <w:lang w:val="en-GB"/>
                          </w:rPr>
                          <w:t>BR – Beneficiary Registry</w:t>
                        </w:r>
                      </w:p>
                    </w:txbxContent>
                  </v:textbox>
                </v:rect>
                <v:shape id="Elbow Connector 91" o:spid="_x0000_s1067" type="#_x0000_t34" style="position:absolute;left:63912;top:56292;width:6839;height: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tAUcEAAADbAAAADwAAAGRycy9kb3ducmV2LnhtbESPzYrCMBSF94LvEK4wO011IVqNRdTC&#10;MDt1BreX5tqWNjcliVp9+okwMMvD+fk466w3rbiT87VlBdNJAoK4sLrmUsH3OR8vQPiArLG1TAqe&#10;5CHbDAdrTLV98JHup1CKOMI+RQVVCF0qpS8qMugntiOO3tU6gyFKV0rt8BHHTStnSTKXBmuOhAo7&#10;2lVUNKebidzbwZHc/3zN+/zSLprgfP5ySn2M+u0KRKA+/If/2p9awXIK7y/x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u0BRwQAAANsAAAAPAAAAAAAAAAAAAAAA&#10;AKECAABkcnMvZG93bnJldi54bWxQSwUGAAAAAAQABAD5AAAAjwMAAAAA&#10;" adj="885" strokecolor="black [3040]">
                  <v:stroke endarrow="block"/>
                </v:shape>
                <v:shape id="Elbow Connector 92" o:spid="_x0000_s1068" type="#_x0000_t34" style="position:absolute;left:56483;top:49625;width:0;height:252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sS68YAAADbAAAADwAAAGRycy9kb3ducmV2LnhtbESPQWvCQBSE7wX/w/KEXkQ32lI0ZiNS&#10;sO1NjHrI7ZF9TUKzb0N2m8T++m5B6HGYmW+YZDeaRvTUudqyguUiAkFcWF1zqeByPszXIJxH1thY&#10;JgU3crBLJw8JxtoOfKI+86UIEHYxKqi8b2MpXVGRQbewLXHwPm1n0AfZlVJ3OAS4aeQqil6kwZrD&#10;QoUtvVZUfGXfRsH1ODzl7+Xb7HqY/UTPss9vJ58r9Tgd91sQnkb/H763P7SCzQr+voQfI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7EuvGAAAA2wAAAA8AAAAAAAAA&#10;AAAAAAAAoQIAAGRycy9kb3ducmV2LnhtbFBLBQYAAAAABAAEAPkAAACUAwAAAAA=&#10;" adj="21342" strokecolor="black [3040]">
                  <v:stroke endarrow="block"/>
                </v:shape>
              </v:group>
            </w:pict>
          </mc:Fallback>
        </mc:AlternateContent>
      </w:r>
      <w:r w:rsidR="00EC0FA0">
        <w:br w:type="page"/>
      </w:r>
    </w:p>
    <w:p w14:paraId="5D7F0327" w14:textId="51026E40" w:rsidR="002410A2" w:rsidRDefault="00955175" w:rsidP="002410A2">
      <w:r w:rsidRPr="00955175">
        <w:rPr>
          <w:b/>
        </w:rPr>
        <w:lastRenderedPageBreak/>
        <w:t xml:space="preserve"> </w:t>
      </w:r>
      <w:r w:rsidR="00BB04DA">
        <w:t>Table 1: Requirement for household information updates in the NSR/SSR</w:t>
      </w:r>
    </w:p>
    <w:tbl>
      <w:tblPr>
        <w:tblStyle w:val="GridTable4"/>
        <w:tblW w:w="5000" w:type="pct"/>
        <w:tblLook w:val="04A0" w:firstRow="1" w:lastRow="0" w:firstColumn="1" w:lastColumn="0" w:noHBand="0" w:noVBand="1"/>
      </w:tblPr>
      <w:tblGrid>
        <w:gridCol w:w="731"/>
        <w:gridCol w:w="4598"/>
        <w:gridCol w:w="2764"/>
        <w:gridCol w:w="2378"/>
        <w:gridCol w:w="2479"/>
      </w:tblGrid>
      <w:tr w:rsidR="00F839A6" w14:paraId="1B3D6B79" w14:textId="77777777" w:rsidTr="00B24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6CA8E122" w14:textId="77777777" w:rsidR="00F839A6" w:rsidRDefault="00F839A6"/>
        </w:tc>
        <w:tc>
          <w:tcPr>
            <w:tcW w:w="1775" w:type="pct"/>
          </w:tcPr>
          <w:p w14:paraId="25D1B9C2" w14:textId="77777777" w:rsidR="00F839A6" w:rsidRDefault="00F83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7" w:type="pct"/>
          </w:tcPr>
          <w:p w14:paraId="79D00A3C" w14:textId="77777777" w:rsidR="00F839A6" w:rsidRDefault="00F83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Conditions</w:t>
            </w:r>
          </w:p>
        </w:tc>
        <w:tc>
          <w:tcPr>
            <w:tcW w:w="918" w:type="pct"/>
          </w:tcPr>
          <w:p w14:paraId="3D2599EE" w14:textId="77777777" w:rsidR="00F839A6" w:rsidRDefault="00F83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Requirements</w:t>
            </w:r>
          </w:p>
        </w:tc>
        <w:tc>
          <w:tcPr>
            <w:tcW w:w="957" w:type="pct"/>
          </w:tcPr>
          <w:p w14:paraId="668F1C4C" w14:textId="2526D54C" w:rsidR="00F839A6" w:rsidRDefault="00CE64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Remark</w:t>
            </w:r>
          </w:p>
        </w:tc>
      </w:tr>
      <w:tr w:rsidR="00B24C86" w14:paraId="2274C877" w14:textId="77777777" w:rsidTr="00B2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1E50CEF6" w14:textId="77777777" w:rsidR="00B24C86" w:rsidRDefault="00B24C86">
            <w:r>
              <w:t>A</w:t>
            </w:r>
          </w:p>
        </w:tc>
        <w:tc>
          <w:tcPr>
            <w:tcW w:w="1775" w:type="pct"/>
          </w:tcPr>
          <w:p w14:paraId="1D206A38" w14:textId="77777777" w:rsidR="00B24C86" w:rsidRPr="00E91530" w:rsidRDefault="00B24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91530">
              <w:rPr>
                <w:b/>
                <w:sz w:val="24"/>
              </w:rPr>
              <w:t>Demographic</w:t>
            </w:r>
          </w:p>
        </w:tc>
        <w:tc>
          <w:tcPr>
            <w:tcW w:w="1067" w:type="pct"/>
          </w:tcPr>
          <w:p w14:paraId="7F979851" w14:textId="77777777" w:rsidR="00B24C86" w:rsidRDefault="00B24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8" w:type="pct"/>
          </w:tcPr>
          <w:p w14:paraId="75BB618B" w14:textId="77777777" w:rsidR="00B24C86" w:rsidRDefault="00B24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7" w:type="pct"/>
          </w:tcPr>
          <w:p w14:paraId="309A1718" w14:textId="77777777" w:rsidR="00B24C86" w:rsidRDefault="00B24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1689" w14:paraId="5C9FFF65" w14:textId="77777777" w:rsidTr="00B24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753B416A" w14:textId="77777777" w:rsidR="00F839A6" w:rsidRDefault="00F839A6">
            <w:r>
              <w:t>1</w:t>
            </w:r>
          </w:p>
        </w:tc>
        <w:tc>
          <w:tcPr>
            <w:tcW w:w="1775" w:type="pct"/>
          </w:tcPr>
          <w:p w14:paraId="7D496495" w14:textId="77777777" w:rsidR="00F839A6" w:rsidRDefault="00F83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1067" w:type="pct"/>
          </w:tcPr>
          <w:p w14:paraId="03A4A9AF" w14:textId="16361C65" w:rsidR="00B24C86" w:rsidRDefault="00E81C0F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names were wrongly spelt or</w:t>
            </w:r>
            <w:r w:rsidR="00CE6490">
              <w:t xml:space="preserve"> an additional name is required (1 or 2)</w:t>
            </w:r>
          </w:p>
          <w:p w14:paraId="5F0E544C" w14:textId="34EBFC19" w:rsidR="00B24C86" w:rsidRDefault="00E81C0F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Names on the SR is wrongly arranged (SFO)</w:t>
            </w:r>
            <w:r w:rsidR="00B24C86">
              <w:t xml:space="preserve"> </w:t>
            </w:r>
            <w:r w:rsidR="00CE6490">
              <w:t>(1 or 2)</w:t>
            </w:r>
          </w:p>
          <w:p w14:paraId="43C4CA84" w14:textId="13DD3BEB" w:rsidR="00E81C0F" w:rsidRDefault="00E81C0F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Due to marriage</w:t>
            </w:r>
            <w:r w:rsidR="000877B7">
              <w:t xml:space="preserve"> (</w:t>
            </w:r>
            <w:r w:rsidR="00CE6490">
              <w:t>3 or 4</w:t>
            </w:r>
            <w:r w:rsidR="00B24C86">
              <w:t>)</w:t>
            </w:r>
          </w:p>
          <w:p w14:paraId="6F99FACC" w14:textId="77777777" w:rsidR="00E81C0F" w:rsidRDefault="00E81C0F" w:rsidP="00972A55">
            <w:pPr>
              <w:pStyle w:val="ListParagraph"/>
              <w:ind w:left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8" w:type="pct"/>
          </w:tcPr>
          <w:p w14:paraId="013763F1" w14:textId="77777777" w:rsidR="00B24C86" w:rsidRDefault="00B24C86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Means of ID – birth certificate, Voter cards, National Identity card, driver’s license, and other national recognized means of identification.</w:t>
            </w:r>
          </w:p>
          <w:p w14:paraId="30950C5F" w14:textId="1A996992" w:rsidR="00CE6490" w:rsidRDefault="00CE6490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Court Affidavit or Personal attestation duly signed by GRM focal person and CDO</w:t>
            </w:r>
          </w:p>
          <w:p w14:paraId="764DADDB" w14:textId="77777777" w:rsidR="00B24C86" w:rsidRDefault="00B24C86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Marriage certificate </w:t>
            </w:r>
          </w:p>
          <w:p w14:paraId="4501C388" w14:textId="51F785EA" w:rsidR="000877B7" w:rsidRDefault="000877B7" w:rsidP="000877B7">
            <w:pPr>
              <w:pStyle w:val="ListParagraph"/>
              <w:numPr>
                <w:ilvl w:val="0"/>
                <w:numId w:val="27"/>
              </w:numPr>
              <w:ind w:lef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Marriage attestation duly signed  by community GRM focal person and CDO</w:t>
            </w:r>
          </w:p>
        </w:tc>
        <w:tc>
          <w:tcPr>
            <w:tcW w:w="957" w:type="pct"/>
          </w:tcPr>
          <w:p w14:paraId="6FB70DF9" w14:textId="77777777" w:rsidR="00F839A6" w:rsidRDefault="00F83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39A6" w14:paraId="420478BB" w14:textId="77777777" w:rsidTr="00B2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01159BF0" w14:textId="77777777" w:rsidR="00F839A6" w:rsidRDefault="00E81C0F">
            <w:r>
              <w:t>2</w:t>
            </w:r>
          </w:p>
        </w:tc>
        <w:tc>
          <w:tcPr>
            <w:tcW w:w="1775" w:type="pct"/>
          </w:tcPr>
          <w:p w14:paraId="350BFC49" w14:textId="77777777" w:rsidR="00F839A6" w:rsidRDefault="00F8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Sex</w:t>
            </w:r>
          </w:p>
        </w:tc>
        <w:tc>
          <w:tcPr>
            <w:tcW w:w="1067" w:type="pct"/>
          </w:tcPr>
          <w:p w14:paraId="27DA5BE8" w14:textId="34B99A9F" w:rsidR="00F839A6" w:rsidRDefault="00B24C86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Wrong</w:t>
            </w:r>
            <w:r w:rsidR="00D80EDA">
              <w:t>l</w:t>
            </w:r>
            <w:r>
              <w:t>y assigned sex code.</w:t>
            </w:r>
            <w:r w:rsidR="00CE6490">
              <w:t xml:space="preserve"> (5 or 6)</w:t>
            </w:r>
          </w:p>
        </w:tc>
        <w:tc>
          <w:tcPr>
            <w:tcW w:w="918" w:type="pct"/>
          </w:tcPr>
          <w:p w14:paraId="29505F65" w14:textId="77777777" w:rsidR="00F839A6" w:rsidRDefault="00B24C86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Mean of identification (1) indicating the sex.</w:t>
            </w:r>
          </w:p>
          <w:p w14:paraId="7F049B06" w14:textId="477A2A67" w:rsidR="00CE6490" w:rsidRDefault="00CE6490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Court affidavit or personal attestation duly signed by community GMR focal person and CDO</w:t>
            </w:r>
          </w:p>
        </w:tc>
        <w:tc>
          <w:tcPr>
            <w:tcW w:w="957" w:type="pct"/>
          </w:tcPr>
          <w:p w14:paraId="6EBC1F2A" w14:textId="77777777" w:rsidR="00F839A6" w:rsidRDefault="00F8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4C86" w14:paraId="3C3BB214" w14:textId="77777777" w:rsidTr="00B24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40987C1E" w14:textId="77777777" w:rsidR="00B24C86" w:rsidRDefault="00D80EDA">
            <w:r>
              <w:t>3.</w:t>
            </w:r>
          </w:p>
        </w:tc>
        <w:tc>
          <w:tcPr>
            <w:tcW w:w="1775" w:type="pct"/>
          </w:tcPr>
          <w:p w14:paraId="34DE711A" w14:textId="3EEA7879" w:rsidR="00B24C86" w:rsidRDefault="00227627" w:rsidP="00227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Death</w:t>
            </w:r>
          </w:p>
        </w:tc>
        <w:tc>
          <w:tcPr>
            <w:tcW w:w="1067" w:type="pct"/>
          </w:tcPr>
          <w:p w14:paraId="76366E3A" w14:textId="4F6D9124" w:rsidR="00D80EDA" w:rsidRDefault="00D80EDA" w:rsidP="00227627">
            <w:pPr>
              <w:pStyle w:val="ListParagraph"/>
              <w:numPr>
                <w:ilvl w:val="0"/>
                <w:numId w:val="29"/>
              </w:numPr>
              <w:ind w:left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Report of death of individual.</w:t>
            </w:r>
            <w:r w:rsidR="00CE6490">
              <w:t xml:space="preserve"> (7)</w:t>
            </w:r>
          </w:p>
        </w:tc>
        <w:tc>
          <w:tcPr>
            <w:tcW w:w="918" w:type="pct"/>
          </w:tcPr>
          <w:p w14:paraId="212F8CC0" w14:textId="77777777" w:rsidR="00B24C86" w:rsidRDefault="00D80EDA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Certificate of death or report with two </w:t>
            </w:r>
            <w:r>
              <w:lastRenderedPageBreak/>
              <w:t>witnesses and duly signed by community GRM focal person and CDO</w:t>
            </w:r>
          </w:p>
          <w:p w14:paraId="383767F5" w14:textId="290298DE" w:rsidR="00D80EDA" w:rsidRDefault="00D80EDA" w:rsidP="00227627">
            <w:pPr>
              <w:pStyle w:val="ListParagraph"/>
              <w:ind w:lef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7" w:type="pct"/>
          </w:tcPr>
          <w:p w14:paraId="409C0369" w14:textId="77777777" w:rsidR="00B24C86" w:rsidRDefault="00B24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627" w14:paraId="17AA4738" w14:textId="77777777" w:rsidTr="00B2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21FD14B2" w14:textId="0F312BFA" w:rsidR="00227627" w:rsidRDefault="00227627">
            <w:r>
              <w:lastRenderedPageBreak/>
              <w:t>4</w:t>
            </w:r>
          </w:p>
        </w:tc>
        <w:tc>
          <w:tcPr>
            <w:tcW w:w="1775" w:type="pct"/>
          </w:tcPr>
          <w:p w14:paraId="050FBB85" w14:textId="2A96340C" w:rsidR="00227627" w:rsidRDefault="0022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Voluntary withdraw from the registry</w:t>
            </w:r>
          </w:p>
        </w:tc>
        <w:tc>
          <w:tcPr>
            <w:tcW w:w="1067" w:type="pct"/>
          </w:tcPr>
          <w:p w14:paraId="4799A266" w14:textId="3965E194" w:rsidR="00227627" w:rsidRDefault="00227627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Willingly desires to be taken off the registry of poor and vulnerable</w:t>
            </w:r>
            <w:r w:rsidR="00CE6490">
              <w:t xml:space="preserve"> (8)</w:t>
            </w:r>
          </w:p>
        </w:tc>
        <w:tc>
          <w:tcPr>
            <w:tcW w:w="918" w:type="pct"/>
          </w:tcPr>
          <w:p w14:paraId="6BF80F06" w14:textId="63AF372A" w:rsidR="00227627" w:rsidRDefault="00227627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signed letter of voluntary withdraw duly signed by community focal person and LGA CDO.</w:t>
            </w:r>
          </w:p>
        </w:tc>
        <w:tc>
          <w:tcPr>
            <w:tcW w:w="957" w:type="pct"/>
          </w:tcPr>
          <w:p w14:paraId="26654F91" w14:textId="77777777" w:rsidR="00227627" w:rsidRDefault="0022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69AD" w14:paraId="49D03929" w14:textId="77777777" w:rsidTr="00B24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592B886C" w14:textId="3F7F67EB" w:rsidR="00F839A6" w:rsidRDefault="00227627">
            <w:r>
              <w:t>5</w:t>
            </w:r>
          </w:p>
        </w:tc>
        <w:tc>
          <w:tcPr>
            <w:tcW w:w="1775" w:type="pct"/>
          </w:tcPr>
          <w:p w14:paraId="761D8B4C" w14:textId="77777777" w:rsidR="00F839A6" w:rsidRDefault="00F83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birth/Age</w:t>
            </w:r>
          </w:p>
        </w:tc>
        <w:tc>
          <w:tcPr>
            <w:tcW w:w="1067" w:type="pct"/>
          </w:tcPr>
          <w:p w14:paraId="6675CA4F" w14:textId="66A15DA1" w:rsidR="00FF3773" w:rsidRDefault="00B24C86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Wrongly assigned </w:t>
            </w:r>
            <w:r w:rsidR="00D80EDA">
              <w:t>DOB or Age</w:t>
            </w:r>
            <w:r w:rsidR="00CE6490">
              <w:t xml:space="preserve"> (9 or 10)</w:t>
            </w:r>
          </w:p>
          <w:p w14:paraId="4FDF2186" w14:textId="5DD18B1E" w:rsidR="00D80EDA" w:rsidRDefault="00D80EDA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Missing DOB</w:t>
            </w:r>
            <w:r w:rsidR="00CE6490">
              <w:t xml:space="preserve"> (9 or 10)</w:t>
            </w:r>
          </w:p>
        </w:tc>
        <w:tc>
          <w:tcPr>
            <w:tcW w:w="918" w:type="pct"/>
          </w:tcPr>
          <w:p w14:paraId="3E15EFF1" w14:textId="77777777" w:rsidR="00FF3773" w:rsidRDefault="00D80EDA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Birth certificate</w:t>
            </w:r>
          </w:p>
          <w:p w14:paraId="6AA2B75B" w14:textId="45083335" w:rsidR="00F839A6" w:rsidRDefault="00D80EDA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Attestation of birth </w:t>
            </w:r>
            <w:r w:rsidR="00CE6490">
              <w:t xml:space="preserve">duly signed by community GRM and/or LGA CDO </w:t>
            </w:r>
          </w:p>
        </w:tc>
        <w:tc>
          <w:tcPr>
            <w:tcW w:w="957" w:type="pct"/>
          </w:tcPr>
          <w:p w14:paraId="7F6110D8" w14:textId="77777777" w:rsidR="00F839A6" w:rsidRDefault="00F83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1689" w14:paraId="5224148E" w14:textId="77777777" w:rsidTr="00B2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542DBC20" w14:textId="5F9D06E0" w:rsidR="00F839A6" w:rsidRDefault="00227627">
            <w:r>
              <w:t>6</w:t>
            </w:r>
          </w:p>
        </w:tc>
        <w:tc>
          <w:tcPr>
            <w:tcW w:w="1775" w:type="pct"/>
          </w:tcPr>
          <w:p w14:paraId="7996F67B" w14:textId="77777777" w:rsidR="00F839A6" w:rsidRDefault="00F8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Marital Status</w:t>
            </w:r>
          </w:p>
        </w:tc>
        <w:tc>
          <w:tcPr>
            <w:tcW w:w="1067" w:type="pct"/>
          </w:tcPr>
          <w:p w14:paraId="2F7ACB3D" w14:textId="0627B41E" w:rsidR="008969AD" w:rsidRDefault="00FF3773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Missing marital status</w:t>
            </w:r>
            <w:r w:rsidR="00CE6490">
              <w:t xml:space="preserve">  (11, 12 or 13)</w:t>
            </w:r>
          </w:p>
          <w:p w14:paraId="14D3B50F" w14:textId="57F74899" w:rsidR="008969AD" w:rsidRDefault="008969AD" w:rsidP="00CE6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751976" w14:textId="3C35A0A4" w:rsidR="00FF3773" w:rsidRDefault="00CE6490" w:rsidP="00CE6490">
            <w:pPr>
              <w:pStyle w:val="ListParagraph"/>
              <w:numPr>
                <w:ilvl w:val="0"/>
                <w:numId w:val="29"/>
              </w:numPr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of marital status dues to marriage, divorce, w</w:t>
            </w:r>
            <w:r w:rsidR="00FF3773">
              <w:t>idowed as a result of death of spouse</w:t>
            </w:r>
            <w:r>
              <w:t xml:space="preserve"> (11, 12, 13)</w:t>
            </w:r>
          </w:p>
        </w:tc>
        <w:tc>
          <w:tcPr>
            <w:tcW w:w="918" w:type="pct"/>
          </w:tcPr>
          <w:p w14:paraId="135EB71C" w14:textId="77777777" w:rsidR="00F839A6" w:rsidRDefault="00FF3773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 marriage certificate</w:t>
            </w:r>
          </w:p>
          <w:p w14:paraId="587457FD" w14:textId="3C698C53" w:rsidR="00CE6490" w:rsidRDefault="00CE6490" w:rsidP="00CE6490">
            <w:pPr>
              <w:pStyle w:val="ListParagraph"/>
              <w:numPr>
                <w:ilvl w:val="0"/>
                <w:numId w:val="27"/>
              </w:numPr>
              <w:ind w:left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Court </w:t>
            </w:r>
            <w:r w:rsidR="008969AD">
              <w:t>Affidavit</w:t>
            </w:r>
          </w:p>
          <w:p w14:paraId="1FD639ED" w14:textId="02F4D8A4" w:rsidR="008969AD" w:rsidRDefault="008969AD" w:rsidP="00CE6490">
            <w:pPr>
              <w:pStyle w:val="ListParagraph"/>
              <w:numPr>
                <w:ilvl w:val="0"/>
                <w:numId w:val="27"/>
              </w:numPr>
              <w:ind w:left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Written </w:t>
            </w:r>
            <w:r w:rsidR="00CE6490">
              <w:t xml:space="preserve">attestation </w:t>
            </w:r>
            <w:r>
              <w:t xml:space="preserve">statement duly signed by </w:t>
            </w:r>
            <w:r w:rsidR="00CE6490">
              <w:t xml:space="preserve">community </w:t>
            </w:r>
            <w:r>
              <w:t>GRM&amp;CDO</w:t>
            </w:r>
          </w:p>
        </w:tc>
        <w:tc>
          <w:tcPr>
            <w:tcW w:w="957" w:type="pct"/>
          </w:tcPr>
          <w:p w14:paraId="7878ECDF" w14:textId="77777777" w:rsidR="00F839A6" w:rsidRDefault="00F8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691B" w14:paraId="43F41F75" w14:textId="77777777" w:rsidTr="00B24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3C05CC58" w14:textId="77777777" w:rsidR="0069691B" w:rsidRDefault="0069691B"/>
        </w:tc>
        <w:tc>
          <w:tcPr>
            <w:tcW w:w="1775" w:type="pct"/>
          </w:tcPr>
          <w:p w14:paraId="457D1480" w14:textId="54F25638" w:rsidR="0069691B" w:rsidRDefault="0069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7" w:type="pct"/>
          </w:tcPr>
          <w:p w14:paraId="6A8845BE" w14:textId="05742D16" w:rsidR="00C8217B" w:rsidRDefault="00C8217B" w:rsidP="00BE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8" w:type="pct"/>
          </w:tcPr>
          <w:p w14:paraId="08E882A9" w14:textId="252E8A16" w:rsidR="00C8217B" w:rsidRDefault="00C8217B" w:rsidP="00BE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7" w:type="pct"/>
          </w:tcPr>
          <w:p w14:paraId="5AE951CE" w14:textId="0B21A7C9" w:rsidR="0069691B" w:rsidRDefault="0069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69AD" w14:paraId="1E682C0C" w14:textId="77777777" w:rsidTr="00B2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4D357B01" w14:textId="07A3C0DE" w:rsidR="00F839A6" w:rsidRDefault="00F839A6"/>
        </w:tc>
        <w:tc>
          <w:tcPr>
            <w:tcW w:w="1775" w:type="pct"/>
          </w:tcPr>
          <w:p w14:paraId="17BCB307" w14:textId="77777777" w:rsidR="00F839A6" w:rsidRDefault="00F8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7" w:type="pct"/>
          </w:tcPr>
          <w:p w14:paraId="3D2CC8F8" w14:textId="77777777" w:rsidR="00F839A6" w:rsidRDefault="00F839A6" w:rsidP="00972A55">
            <w:pPr>
              <w:pStyle w:val="ListParagraph"/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8" w:type="pct"/>
          </w:tcPr>
          <w:p w14:paraId="7A26991F" w14:textId="77777777" w:rsidR="00F839A6" w:rsidRDefault="00F839A6" w:rsidP="00D11689">
            <w:pPr>
              <w:pStyle w:val="ListParagraph"/>
              <w:ind w:left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7" w:type="pct"/>
          </w:tcPr>
          <w:p w14:paraId="35CD41F5" w14:textId="77777777" w:rsidR="00F839A6" w:rsidRDefault="00F8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1689" w14:paraId="3087DE81" w14:textId="77777777" w:rsidTr="00B24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1D6E8C3F" w14:textId="77777777" w:rsidR="00F839A6" w:rsidRDefault="00F839A6">
            <w:r>
              <w:t>B</w:t>
            </w:r>
          </w:p>
        </w:tc>
        <w:tc>
          <w:tcPr>
            <w:tcW w:w="1775" w:type="pct"/>
          </w:tcPr>
          <w:p w14:paraId="35071618" w14:textId="77777777" w:rsidR="00F839A6" w:rsidRPr="00E91530" w:rsidRDefault="00F83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1530">
              <w:rPr>
                <w:b/>
                <w:sz w:val="24"/>
              </w:rPr>
              <w:t>Location Variable</w:t>
            </w:r>
          </w:p>
        </w:tc>
        <w:tc>
          <w:tcPr>
            <w:tcW w:w="1067" w:type="pct"/>
          </w:tcPr>
          <w:p w14:paraId="6BE75BF3" w14:textId="77777777" w:rsidR="00F839A6" w:rsidRDefault="00F839A6" w:rsidP="00972A55">
            <w:pPr>
              <w:pStyle w:val="ListParagraph"/>
              <w:ind w:left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8" w:type="pct"/>
          </w:tcPr>
          <w:p w14:paraId="25BF7330" w14:textId="77777777" w:rsidR="00F839A6" w:rsidRDefault="00F839A6" w:rsidP="00D11689">
            <w:pPr>
              <w:pStyle w:val="ListParagraph"/>
              <w:ind w:lef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7" w:type="pct"/>
          </w:tcPr>
          <w:p w14:paraId="3CB2C04B" w14:textId="77777777" w:rsidR="00F839A6" w:rsidRDefault="00F83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69AD" w14:paraId="6265818A" w14:textId="77777777" w:rsidTr="00B2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676FCBDC" w14:textId="5BFB3D14" w:rsidR="00F839A6" w:rsidRDefault="00227627">
            <w:r>
              <w:t>7</w:t>
            </w:r>
          </w:p>
        </w:tc>
        <w:tc>
          <w:tcPr>
            <w:tcW w:w="1775" w:type="pct"/>
          </w:tcPr>
          <w:p w14:paraId="46EC9E53" w14:textId="77777777" w:rsidR="00F839A6" w:rsidRDefault="00F8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</w:t>
            </w:r>
          </w:p>
        </w:tc>
        <w:tc>
          <w:tcPr>
            <w:tcW w:w="1067" w:type="pct"/>
          </w:tcPr>
          <w:p w14:paraId="7E82A31A" w14:textId="3DDD4D32" w:rsidR="00F839A6" w:rsidRDefault="008969AD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Wrongly assigned state</w:t>
            </w:r>
            <w:r w:rsidR="006A5877">
              <w:t xml:space="preserve"> (14)</w:t>
            </w:r>
          </w:p>
          <w:p w14:paraId="74B80B30" w14:textId="6DE73E91" w:rsidR="008969AD" w:rsidRDefault="008969AD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Relocation</w:t>
            </w:r>
            <w:r w:rsidR="006A5877">
              <w:t xml:space="preserve"> (15)</w:t>
            </w:r>
          </w:p>
        </w:tc>
        <w:tc>
          <w:tcPr>
            <w:tcW w:w="918" w:type="pct"/>
          </w:tcPr>
          <w:p w14:paraId="53921C42" w14:textId="579D0533" w:rsidR="00F839A6" w:rsidRDefault="006A5877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Attestation report duly signed</w:t>
            </w:r>
            <w:r w:rsidR="008969AD">
              <w:t xml:space="preserve"> GRM and</w:t>
            </w:r>
            <w:r>
              <w:t>/or</w:t>
            </w:r>
            <w:r w:rsidR="008969AD">
              <w:t xml:space="preserve"> CDO</w:t>
            </w:r>
          </w:p>
          <w:p w14:paraId="2752F881" w14:textId="1F9D0023" w:rsidR="008969AD" w:rsidRDefault="008969AD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Statement of relocation duly signed by </w:t>
            </w:r>
            <w:r w:rsidR="006A5877">
              <w:t xml:space="preserve">LGA </w:t>
            </w:r>
            <w:r w:rsidR="006E45B1">
              <w:t xml:space="preserve">CDO </w:t>
            </w:r>
            <w:r w:rsidR="006E45B1">
              <w:lastRenderedPageBreak/>
              <w:t>and SOCU coordinators of origin and relocated states and LGAs.</w:t>
            </w:r>
          </w:p>
        </w:tc>
        <w:tc>
          <w:tcPr>
            <w:tcW w:w="957" w:type="pct"/>
          </w:tcPr>
          <w:p w14:paraId="35142F40" w14:textId="77777777" w:rsidR="00F839A6" w:rsidRDefault="00F8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1689" w14:paraId="3864FCAC" w14:textId="77777777" w:rsidTr="00B24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6B277C6C" w14:textId="02010FBA" w:rsidR="00F839A6" w:rsidRDefault="00227627">
            <w:r>
              <w:lastRenderedPageBreak/>
              <w:t>8</w:t>
            </w:r>
          </w:p>
        </w:tc>
        <w:tc>
          <w:tcPr>
            <w:tcW w:w="1775" w:type="pct"/>
          </w:tcPr>
          <w:p w14:paraId="64DD2DA6" w14:textId="77777777" w:rsidR="00F839A6" w:rsidRDefault="00F83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LGA</w:t>
            </w:r>
          </w:p>
        </w:tc>
        <w:tc>
          <w:tcPr>
            <w:tcW w:w="1067" w:type="pct"/>
          </w:tcPr>
          <w:p w14:paraId="142D213C" w14:textId="577886BD" w:rsidR="00F839A6" w:rsidRDefault="008969AD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Wrongly assigned LGA</w:t>
            </w:r>
            <w:r w:rsidR="006A5877">
              <w:t xml:space="preserve"> (16)</w:t>
            </w:r>
          </w:p>
          <w:p w14:paraId="2260ABCD" w14:textId="45D5E2BE" w:rsidR="008969AD" w:rsidRDefault="008969AD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Relocation</w:t>
            </w:r>
            <w:r w:rsidR="006A5877">
              <w:t xml:space="preserve"> (17)</w:t>
            </w:r>
          </w:p>
        </w:tc>
        <w:tc>
          <w:tcPr>
            <w:tcW w:w="918" w:type="pct"/>
          </w:tcPr>
          <w:p w14:paraId="71ABA95E" w14:textId="6456228E" w:rsidR="006E45B1" w:rsidRDefault="006A5877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Attestation report duly signed by </w:t>
            </w:r>
            <w:r w:rsidR="006E45B1">
              <w:t>GRM and CDO.</w:t>
            </w:r>
          </w:p>
          <w:p w14:paraId="618D6971" w14:textId="77777777" w:rsidR="006E45B1" w:rsidRDefault="006E45B1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Statement of relocation duly signed by CDOs of origin and relocated LGAs. </w:t>
            </w:r>
          </w:p>
        </w:tc>
        <w:tc>
          <w:tcPr>
            <w:tcW w:w="957" w:type="pct"/>
          </w:tcPr>
          <w:p w14:paraId="0912FC48" w14:textId="77777777" w:rsidR="00F839A6" w:rsidRDefault="00F83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69AD" w14:paraId="319B1A00" w14:textId="77777777" w:rsidTr="00B2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153E13E6" w14:textId="07E52A4D" w:rsidR="00F839A6" w:rsidRDefault="00227627">
            <w:r>
              <w:t>9</w:t>
            </w:r>
          </w:p>
        </w:tc>
        <w:tc>
          <w:tcPr>
            <w:tcW w:w="1775" w:type="pct"/>
          </w:tcPr>
          <w:p w14:paraId="098E27FD" w14:textId="77777777" w:rsidR="00F839A6" w:rsidRDefault="00F8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Ward</w:t>
            </w:r>
          </w:p>
        </w:tc>
        <w:tc>
          <w:tcPr>
            <w:tcW w:w="1067" w:type="pct"/>
          </w:tcPr>
          <w:p w14:paraId="2DA0C8B0" w14:textId="396863F2" w:rsidR="00F839A6" w:rsidRDefault="008969AD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Wrongly assigned Ward</w:t>
            </w:r>
            <w:r w:rsidR="006A5877">
              <w:t xml:space="preserve"> (18)</w:t>
            </w:r>
          </w:p>
          <w:p w14:paraId="0C3FCF1F" w14:textId="74CF1B58" w:rsidR="008969AD" w:rsidRDefault="008969AD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Relocation</w:t>
            </w:r>
            <w:r w:rsidR="006A5877">
              <w:t xml:space="preserve"> (18)</w:t>
            </w:r>
          </w:p>
        </w:tc>
        <w:tc>
          <w:tcPr>
            <w:tcW w:w="918" w:type="pct"/>
          </w:tcPr>
          <w:p w14:paraId="06F9A12C" w14:textId="17F1BBF1" w:rsidR="00F839A6" w:rsidRDefault="006A5877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Attestation report duly signed by</w:t>
            </w:r>
            <w:r w:rsidR="006E45B1">
              <w:t xml:space="preserve"> GRM/CDO.</w:t>
            </w:r>
          </w:p>
        </w:tc>
        <w:tc>
          <w:tcPr>
            <w:tcW w:w="957" w:type="pct"/>
          </w:tcPr>
          <w:p w14:paraId="31A8BE59" w14:textId="77777777" w:rsidR="00F839A6" w:rsidRDefault="00F8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1689" w14:paraId="22A3A1F9" w14:textId="77777777" w:rsidTr="00B24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26413849" w14:textId="4357C28E" w:rsidR="00F839A6" w:rsidRDefault="00227627">
            <w:r>
              <w:t>10</w:t>
            </w:r>
          </w:p>
        </w:tc>
        <w:tc>
          <w:tcPr>
            <w:tcW w:w="1775" w:type="pct"/>
          </w:tcPr>
          <w:p w14:paraId="2F190A88" w14:textId="77777777" w:rsidR="00F839A6" w:rsidRDefault="00F83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Community</w:t>
            </w:r>
          </w:p>
        </w:tc>
        <w:tc>
          <w:tcPr>
            <w:tcW w:w="1067" w:type="pct"/>
          </w:tcPr>
          <w:p w14:paraId="6EB5DE38" w14:textId="0D6DA09F" w:rsidR="00F839A6" w:rsidRDefault="008969AD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Wrongly assigned community</w:t>
            </w:r>
            <w:r w:rsidR="00917E03">
              <w:t xml:space="preserve"> (19)</w:t>
            </w:r>
          </w:p>
          <w:p w14:paraId="521AE9E0" w14:textId="77777777" w:rsidR="008969AD" w:rsidRDefault="008969AD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Relocation</w:t>
            </w:r>
          </w:p>
        </w:tc>
        <w:tc>
          <w:tcPr>
            <w:tcW w:w="918" w:type="pct"/>
          </w:tcPr>
          <w:p w14:paraId="6D8B26FD" w14:textId="77777777" w:rsidR="00F839A6" w:rsidRDefault="006E45B1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Attestation report by GRM/CDO</w:t>
            </w:r>
          </w:p>
        </w:tc>
        <w:tc>
          <w:tcPr>
            <w:tcW w:w="957" w:type="pct"/>
          </w:tcPr>
          <w:p w14:paraId="0E63B857" w14:textId="77777777" w:rsidR="00F839A6" w:rsidRDefault="00F83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69AD" w14:paraId="0905E946" w14:textId="77777777" w:rsidTr="00B2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7A89820E" w14:textId="6FB87433" w:rsidR="00F839A6" w:rsidRDefault="00227627">
            <w:r>
              <w:t>11</w:t>
            </w:r>
          </w:p>
        </w:tc>
        <w:tc>
          <w:tcPr>
            <w:tcW w:w="1775" w:type="pct"/>
          </w:tcPr>
          <w:p w14:paraId="084F408F" w14:textId="77777777" w:rsidR="00F839A6" w:rsidRDefault="00F8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Urban/Rural classification</w:t>
            </w:r>
          </w:p>
        </w:tc>
        <w:tc>
          <w:tcPr>
            <w:tcW w:w="1067" w:type="pct"/>
          </w:tcPr>
          <w:p w14:paraId="636C6FF6" w14:textId="3EC29362" w:rsidR="00F839A6" w:rsidRDefault="008969AD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Wrongly assigned urban/rural code</w:t>
            </w:r>
            <w:r w:rsidR="00917E03">
              <w:t xml:space="preserve"> (20)</w:t>
            </w:r>
          </w:p>
          <w:p w14:paraId="52100B2E" w14:textId="499CE966" w:rsidR="008969AD" w:rsidRDefault="008969AD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Relocation</w:t>
            </w:r>
            <w:r w:rsidR="00917E03">
              <w:t xml:space="preserve"> (20)</w:t>
            </w:r>
          </w:p>
        </w:tc>
        <w:tc>
          <w:tcPr>
            <w:tcW w:w="918" w:type="pct"/>
          </w:tcPr>
          <w:p w14:paraId="4C89C33E" w14:textId="77777777" w:rsidR="00F839A6" w:rsidRDefault="006E45B1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Verification and approval of SOCU coordinator</w:t>
            </w:r>
          </w:p>
        </w:tc>
        <w:tc>
          <w:tcPr>
            <w:tcW w:w="957" w:type="pct"/>
          </w:tcPr>
          <w:p w14:paraId="5C141210" w14:textId="77777777" w:rsidR="00F839A6" w:rsidRDefault="00F8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1689" w14:paraId="30B5FABD" w14:textId="77777777" w:rsidTr="00B24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42D2E6C4" w14:textId="6F44700C" w:rsidR="00F839A6" w:rsidRDefault="00227627">
            <w:r>
              <w:t>12</w:t>
            </w:r>
          </w:p>
        </w:tc>
        <w:tc>
          <w:tcPr>
            <w:tcW w:w="1775" w:type="pct"/>
          </w:tcPr>
          <w:p w14:paraId="2FEBB9DB" w14:textId="77777777" w:rsidR="00F839A6" w:rsidRDefault="00F83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tcW w:w="1067" w:type="pct"/>
          </w:tcPr>
          <w:p w14:paraId="0145D96F" w14:textId="1B04E0E0" w:rsidR="00E81C0F" w:rsidRDefault="00E81C0F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 is wrongly captured in the SR</w:t>
            </w:r>
            <w:r w:rsidR="00917E03">
              <w:t xml:space="preserve"> (21)</w:t>
            </w:r>
          </w:p>
          <w:p w14:paraId="6FB326C0" w14:textId="2533C2C0" w:rsidR="00F839A6" w:rsidRDefault="00E81C0F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Relocation of households</w:t>
            </w:r>
            <w:r w:rsidR="00917E03">
              <w:t xml:space="preserve"> </w:t>
            </w:r>
          </w:p>
        </w:tc>
        <w:tc>
          <w:tcPr>
            <w:tcW w:w="918" w:type="pct"/>
          </w:tcPr>
          <w:p w14:paraId="46E29321" w14:textId="4C7AF869" w:rsidR="00F839A6" w:rsidRDefault="006E45B1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Attestation report of community GRM</w:t>
            </w:r>
            <w:r w:rsidR="00917E03">
              <w:t>CDOs</w:t>
            </w:r>
            <w:r>
              <w:t xml:space="preserve"> focal person</w:t>
            </w:r>
            <w:r w:rsidR="00917E03">
              <w:t>/LGA CDO</w:t>
            </w:r>
          </w:p>
        </w:tc>
        <w:tc>
          <w:tcPr>
            <w:tcW w:w="957" w:type="pct"/>
          </w:tcPr>
          <w:p w14:paraId="7D333645" w14:textId="77777777" w:rsidR="00F839A6" w:rsidRDefault="00F83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69AD" w14:paraId="46A3D742" w14:textId="77777777" w:rsidTr="00B2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5061004C" w14:textId="77777777" w:rsidR="00F839A6" w:rsidRDefault="00F839A6"/>
        </w:tc>
        <w:tc>
          <w:tcPr>
            <w:tcW w:w="1775" w:type="pct"/>
          </w:tcPr>
          <w:p w14:paraId="34554312" w14:textId="77777777" w:rsidR="00F839A6" w:rsidRDefault="00F8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7" w:type="pct"/>
          </w:tcPr>
          <w:p w14:paraId="45FACCC0" w14:textId="77777777" w:rsidR="00F839A6" w:rsidRDefault="00F839A6" w:rsidP="00972A55">
            <w:pPr>
              <w:pStyle w:val="ListParagraph"/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8" w:type="pct"/>
          </w:tcPr>
          <w:p w14:paraId="418DB8F7" w14:textId="77777777" w:rsidR="00F839A6" w:rsidRDefault="00F839A6" w:rsidP="00D11689">
            <w:pPr>
              <w:pStyle w:val="ListParagraph"/>
              <w:ind w:left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7" w:type="pct"/>
          </w:tcPr>
          <w:p w14:paraId="74FDC60D" w14:textId="77777777" w:rsidR="00F839A6" w:rsidRDefault="00F8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1689" w14:paraId="7B0D4146" w14:textId="77777777" w:rsidTr="00B24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1685E69B" w14:textId="77777777" w:rsidR="00F839A6" w:rsidRPr="006E45B1" w:rsidRDefault="00F839A6" w:rsidP="005827E8">
            <w:pPr>
              <w:rPr>
                <w:b w:val="0"/>
              </w:rPr>
            </w:pPr>
            <w:r w:rsidRPr="006E45B1">
              <w:t>C</w:t>
            </w:r>
          </w:p>
        </w:tc>
        <w:tc>
          <w:tcPr>
            <w:tcW w:w="1775" w:type="pct"/>
          </w:tcPr>
          <w:p w14:paraId="29EC83CE" w14:textId="77777777" w:rsidR="00F839A6" w:rsidRPr="006E45B1" w:rsidRDefault="00F839A6" w:rsidP="00582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91530">
              <w:rPr>
                <w:b/>
                <w:sz w:val="26"/>
              </w:rPr>
              <w:t>Socio-Economics</w:t>
            </w:r>
          </w:p>
        </w:tc>
        <w:tc>
          <w:tcPr>
            <w:tcW w:w="1067" w:type="pct"/>
          </w:tcPr>
          <w:p w14:paraId="718931DA" w14:textId="77777777" w:rsidR="00F839A6" w:rsidRDefault="00F839A6" w:rsidP="00972A55">
            <w:pPr>
              <w:pStyle w:val="ListParagraph"/>
              <w:ind w:left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8" w:type="pct"/>
          </w:tcPr>
          <w:p w14:paraId="374A64FE" w14:textId="77777777" w:rsidR="00F839A6" w:rsidRDefault="00F839A6" w:rsidP="00D11689">
            <w:pPr>
              <w:pStyle w:val="ListParagraph"/>
              <w:ind w:lef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7" w:type="pct"/>
          </w:tcPr>
          <w:p w14:paraId="3C113439" w14:textId="77777777" w:rsidR="00F839A6" w:rsidRDefault="00F839A6" w:rsidP="00582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69AD" w14:paraId="732C121B" w14:textId="77777777" w:rsidTr="00B2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468E2113" w14:textId="11737D50" w:rsidR="00F839A6" w:rsidRDefault="00227627" w:rsidP="005827E8">
            <w:r>
              <w:t>13</w:t>
            </w:r>
          </w:p>
        </w:tc>
        <w:tc>
          <w:tcPr>
            <w:tcW w:w="1775" w:type="pct"/>
          </w:tcPr>
          <w:p w14:paraId="5597BF7A" w14:textId="77777777" w:rsidR="00F839A6" w:rsidRDefault="00F839A6" w:rsidP="00582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Educational qualification</w:t>
            </w:r>
          </w:p>
        </w:tc>
        <w:tc>
          <w:tcPr>
            <w:tcW w:w="1067" w:type="pct"/>
          </w:tcPr>
          <w:p w14:paraId="3999828A" w14:textId="13C146E8" w:rsidR="00F839A6" w:rsidRDefault="00E91530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Wrongly assigned educational code</w:t>
            </w:r>
            <w:r w:rsidR="00917E03">
              <w:t xml:space="preserve"> (22)</w:t>
            </w:r>
          </w:p>
          <w:p w14:paraId="5131AC18" w14:textId="78C9F27E" w:rsidR="00E91530" w:rsidRDefault="00E91530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Educational progress</w:t>
            </w:r>
            <w:r w:rsidR="00917E03">
              <w:t xml:space="preserve"> (23)</w:t>
            </w:r>
          </w:p>
        </w:tc>
        <w:tc>
          <w:tcPr>
            <w:tcW w:w="918" w:type="pct"/>
          </w:tcPr>
          <w:p w14:paraId="79A3E4E4" w14:textId="77777777" w:rsidR="00F839A6" w:rsidRDefault="004E4F1A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Evidence of a proper educational qualification</w:t>
            </w:r>
          </w:p>
          <w:p w14:paraId="1F90E64E" w14:textId="77777777" w:rsidR="004E4F1A" w:rsidRDefault="004E4F1A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Evidence of progress in educational qualification</w:t>
            </w:r>
          </w:p>
        </w:tc>
        <w:tc>
          <w:tcPr>
            <w:tcW w:w="957" w:type="pct"/>
          </w:tcPr>
          <w:p w14:paraId="14E01255" w14:textId="77777777" w:rsidR="00F839A6" w:rsidRDefault="00F839A6" w:rsidP="00582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1689" w14:paraId="60C0E6A4" w14:textId="77777777" w:rsidTr="00B24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7CBF7DBB" w14:textId="570A367C" w:rsidR="00F839A6" w:rsidRDefault="00227627" w:rsidP="005827E8">
            <w:r>
              <w:lastRenderedPageBreak/>
              <w:t>14</w:t>
            </w:r>
          </w:p>
        </w:tc>
        <w:tc>
          <w:tcPr>
            <w:tcW w:w="1775" w:type="pct"/>
          </w:tcPr>
          <w:p w14:paraId="59476CBD" w14:textId="77777777" w:rsidR="00F839A6" w:rsidRDefault="00F839A6" w:rsidP="00582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 conditions</w:t>
            </w:r>
          </w:p>
        </w:tc>
        <w:tc>
          <w:tcPr>
            <w:tcW w:w="1067" w:type="pct"/>
          </w:tcPr>
          <w:p w14:paraId="2423679A" w14:textId="77777777" w:rsidR="00F839A6" w:rsidRDefault="004E4F1A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 condition wrongly assigned</w:t>
            </w:r>
          </w:p>
          <w:p w14:paraId="7D4A49B8" w14:textId="77777777" w:rsidR="004E4F1A" w:rsidRDefault="004E4F1A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Changes in health conditions</w:t>
            </w:r>
          </w:p>
        </w:tc>
        <w:tc>
          <w:tcPr>
            <w:tcW w:w="918" w:type="pct"/>
          </w:tcPr>
          <w:p w14:paraId="6270909D" w14:textId="77777777" w:rsidR="00F839A6" w:rsidRDefault="00917E03" w:rsidP="00917E03">
            <w:pPr>
              <w:pStyle w:val="ListParagraph"/>
              <w:numPr>
                <w:ilvl w:val="0"/>
                <w:numId w:val="27"/>
              </w:numPr>
              <w:ind w:lef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Verbal or written att</w:t>
            </w:r>
            <w:r w:rsidR="00227627">
              <w:t xml:space="preserve">estation letter on </w:t>
            </w:r>
            <w:r>
              <w:t>health condition duly signed.</w:t>
            </w:r>
          </w:p>
          <w:p w14:paraId="25FB22B0" w14:textId="36FF3D61" w:rsidR="00917E03" w:rsidRDefault="00917E03" w:rsidP="00917E03">
            <w:pPr>
              <w:pStyle w:val="ListParagraph"/>
              <w:numPr>
                <w:ilvl w:val="0"/>
                <w:numId w:val="27"/>
              </w:numPr>
              <w:ind w:lef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Statement letter of health condition and endorsement by CDO.</w:t>
            </w:r>
          </w:p>
        </w:tc>
        <w:tc>
          <w:tcPr>
            <w:tcW w:w="957" w:type="pct"/>
          </w:tcPr>
          <w:p w14:paraId="2E6E83BE" w14:textId="77777777" w:rsidR="00F839A6" w:rsidRDefault="00F839A6" w:rsidP="00582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69AD" w14:paraId="2D95F187" w14:textId="77777777" w:rsidTr="00B2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635CFA84" w14:textId="1368CFF9" w:rsidR="00F839A6" w:rsidRDefault="00227627" w:rsidP="005827E8">
            <w:r>
              <w:t>15</w:t>
            </w:r>
          </w:p>
        </w:tc>
        <w:tc>
          <w:tcPr>
            <w:tcW w:w="1775" w:type="pct"/>
          </w:tcPr>
          <w:p w14:paraId="01038B19" w14:textId="77777777" w:rsidR="00F839A6" w:rsidRDefault="00F839A6" w:rsidP="00582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Physical disability status</w:t>
            </w:r>
          </w:p>
        </w:tc>
        <w:tc>
          <w:tcPr>
            <w:tcW w:w="1067" w:type="pct"/>
          </w:tcPr>
          <w:p w14:paraId="7FFBFC32" w14:textId="1B385EC5" w:rsidR="00F839A6" w:rsidRDefault="004E4F1A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Disability condition wrongly assigned</w:t>
            </w:r>
            <w:r w:rsidR="00357A0B">
              <w:t xml:space="preserve"> (26 or 27)</w:t>
            </w:r>
          </w:p>
          <w:p w14:paraId="0106FA43" w14:textId="41D17312" w:rsidR="004E4F1A" w:rsidRDefault="0011115F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Changes in status</w:t>
            </w:r>
            <w:r w:rsidR="00357A0B">
              <w:t xml:space="preserve"> (27 &amp; 28)</w:t>
            </w:r>
          </w:p>
        </w:tc>
        <w:tc>
          <w:tcPr>
            <w:tcW w:w="918" w:type="pct"/>
          </w:tcPr>
          <w:p w14:paraId="03BB912B" w14:textId="5D6498D7" w:rsidR="00D11689" w:rsidRDefault="00D11689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Health report </w:t>
            </w:r>
          </w:p>
          <w:p w14:paraId="4DBCD445" w14:textId="0C4FBE92" w:rsidR="00D11689" w:rsidRDefault="00D11689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Statement letter of health condition and endorsed by CDO</w:t>
            </w:r>
          </w:p>
          <w:p w14:paraId="60284280" w14:textId="77485AE0" w:rsidR="00D11689" w:rsidRDefault="00D11689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Verification by SOCU</w:t>
            </w:r>
          </w:p>
        </w:tc>
        <w:tc>
          <w:tcPr>
            <w:tcW w:w="957" w:type="pct"/>
          </w:tcPr>
          <w:p w14:paraId="038C0484" w14:textId="77777777" w:rsidR="00F839A6" w:rsidRDefault="00F839A6" w:rsidP="00582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691B" w14:paraId="406219CE" w14:textId="77777777" w:rsidTr="00B24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0B2E03DE" w14:textId="0E84D0C0" w:rsidR="0069691B" w:rsidRDefault="0069691B" w:rsidP="005827E8">
            <w:r>
              <w:t>16</w:t>
            </w:r>
          </w:p>
        </w:tc>
        <w:tc>
          <w:tcPr>
            <w:tcW w:w="1775" w:type="pct"/>
          </w:tcPr>
          <w:p w14:paraId="7F570023" w14:textId="18491238" w:rsidR="0069691B" w:rsidRDefault="0069691B" w:rsidP="00582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Employment</w:t>
            </w:r>
          </w:p>
        </w:tc>
        <w:tc>
          <w:tcPr>
            <w:tcW w:w="1067" w:type="pct"/>
          </w:tcPr>
          <w:p w14:paraId="464CB839" w14:textId="7A282AA3" w:rsidR="0069691B" w:rsidRDefault="0069691B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Wrongly assigned employment category (29 or 30)</w:t>
            </w:r>
          </w:p>
          <w:p w14:paraId="47AD2A29" w14:textId="71F8AC0B" w:rsidR="0069691B" w:rsidRDefault="0069691B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Change in employment status </w:t>
            </w:r>
          </w:p>
        </w:tc>
        <w:tc>
          <w:tcPr>
            <w:tcW w:w="918" w:type="pct"/>
          </w:tcPr>
          <w:p w14:paraId="17502173" w14:textId="77777777" w:rsidR="0069691B" w:rsidRDefault="0069691B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Letter of employment</w:t>
            </w:r>
          </w:p>
          <w:p w14:paraId="59375304" w14:textId="7A7B1982" w:rsidR="0069691B" w:rsidRDefault="0069691B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Attestation of employment status duly signed by CDO</w:t>
            </w:r>
          </w:p>
        </w:tc>
        <w:tc>
          <w:tcPr>
            <w:tcW w:w="957" w:type="pct"/>
          </w:tcPr>
          <w:p w14:paraId="3A789E6A" w14:textId="77777777" w:rsidR="0069691B" w:rsidRDefault="0069691B" w:rsidP="00582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7CB3" w14:paraId="57541BA9" w14:textId="77777777" w:rsidTr="00B2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44BC8F49" w14:textId="2D755842" w:rsidR="00BE7CB3" w:rsidRDefault="00BE7CB3" w:rsidP="00BE7CB3">
            <w:r>
              <w:t>17</w:t>
            </w:r>
          </w:p>
        </w:tc>
        <w:tc>
          <w:tcPr>
            <w:tcW w:w="1775" w:type="pct"/>
          </w:tcPr>
          <w:p w14:paraId="10D1BF29" w14:textId="6D859601" w:rsidR="00BE7CB3" w:rsidRDefault="00BE7CB3" w:rsidP="00BE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Household size</w:t>
            </w:r>
          </w:p>
        </w:tc>
        <w:tc>
          <w:tcPr>
            <w:tcW w:w="1067" w:type="pct"/>
          </w:tcPr>
          <w:p w14:paraId="38D8A1B8" w14:textId="51DCF621" w:rsidR="00BE7CB3" w:rsidRDefault="00BE7CB3" w:rsidP="00BE7CB3">
            <w:pPr>
              <w:pStyle w:val="ListParagraph"/>
              <w:numPr>
                <w:ilvl w:val="0"/>
                <w:numId w:val="29"/>
              </w:numPr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Wrongly entered household (31 or 32)</w:t>
            </w:r>
          </w:p>
          <w:p w14:paraId="599F40FD" w14:textId="060610FC" w:rsidR="00BE7CB3" w:rsidRDefault="00BE7CB3" w:rsidP="00BE7CB3">
            <w:pPr>
              <w:pStyle w:val="ListParagraph"/>
              <w:numPr>
                <w:ilvl w:val="0"/>
                <w:numId w:val="29"/>
              </w:numPr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household members (32)</w:t>
            </w:r>
          </w:p>
        </w:tc>
        <w:tc>
          <w:tcPr>
            <w:tcW w:w="918" w:type="pct"/>
          </w:tcPr>
          <w:p w14:paraId="282AF7C0" w14:textId="77777777" w:rsidR="00BE7CB3" w:rsidRDefault="00BE7CB3" w:rsidP="00BE7CB3">
            <w:pPr>
              <w:pStyle w:val="ListParagraph"/>
              <w:numPr>
                <w:ilvl w:val="0"/>
                <w:numId w:val="27"/>
              </w:numPr>
              <w:ind w:left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Attestation on household duly signed by community GRM and/or CDO</w:t>
            </w:r>
          </w:p>
          <w:p w14:paraId="4D8D137C" w14:textId="136F3C9F" w:rsidR="00BE7CB3" w:rsidRDefault="00BE7CB3" w:rsidP="00BE7CB3">
            <w:pPr>
              <w:pStyle w:val="ListParagraph"/>
              <w:numPr>
                <w:ilvl w:val="0"/>
                <w:numId w:val="27"/>
              </w:numPr>
              <w:ind w:left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Verification by SOCU</w:t>
            </w:r>
          </w:p>
        </w:tc>
        <w:tc>
          <w:tcPr>
            <w:tcW w:w="957" w:type="pct"/>
          </w:tcPr>
          <w:p w14:paraId="38315344" w14:textId="77777777" w:rsidR="00BE7CB3" w:rsidRDefault="00BE7CB3" w:rsidP="00BE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7CB3" w14:paraId="77B81E83" w14:textId="77777777" w:rsidTr="00B24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6C5F9D02" w14:textId="781FE402" w:rsidR="00F839A6" w:rsidRDefault="00F839A6" w:rsidP="005827E8"/>
        </w:tc>
        <w:tc>
          <w:tcPr>
            <w:tcW w:w="1775" w:type="pct"/>
          </w:tcPr>
          <w:p w14:paraId="2B17552E" w14:textId="77777777" w:rsidR="00F839A6" w:rsidRDefault="00F839A6" w:rsidP="00582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7" w:type="pct"/>
          </w:tcPr>
          <w:p w14:paraId="392B9E80" w14:textId="77777777" w:rsidR="00F839A6" w:rsidRDefault="00F839A6" w:rsidP="00972A55">
            <w:pPr>
              <w:pStyle w:val="ListParagraph"/>
              <w:ind w:left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8" w:type="pct"/>
          </w:tcPr>
          <w:p w14:paraId="596C77B4" w14:textId="77777777" w:rsidR="00F839A6" w:rsidRDefault="00F839A6" w:rsidP="00D11689">
            <w:pPr>
              <w:pStyle w:val="ListParagraph"/>
              <w:ind w:lef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7" w:type="pct"/>
          </w:tcPr>
          <w:p w14:paraId="3139211D" w14:textId="77777777" w:rsidR="00F839A6" w:rsidRDefault="00F839A6" w:rsidP="00582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691B" w14:paraId="1AD4FA38" w14:textId="77777777" w:rsidTr="00B2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6D7784A5" w14:textId="77777777" w:rsidR="00F839A6" w:rsidRDefault="00F839A6" w:rsidP="005827E8">
            <w:r>
              <w:t>D</w:t>
            </w:r>
          </w:p>
        </w:tc>
        <w:tc>
          <w:tcPr>
            <w:tcW w:w="1775" w:type="pct"/>
          </w:tcPr>
          <w:p w14:paraId="1D288DED" w14:textId="77777777" w:rsidR="00F839A6" w:rsidRPr="00E91530" w:rsidRDefault="00F839A6" w:rsidP="00582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91530">
              <w:rPr>
                <w:b/>
                <w:sz w:val="24"/>
              </w:rPr>
              <w:t>Assets and Dwelling Characteristics</w:t>
            </w:r>
          </w:p>
        </w:tc>
        <w:tc>
          <w:tcPr>
            <w:tcW w:w="1067" w:type="pct"/>
          </w:tcPr>
          <w:p w14:paraId="37D98ACD" w14:textId="77777777" w:rsidR="00F839A6" w:rsidRDefault="0011115F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Acquisition of new assets</w:t>
            </w:r>
          </w:p>
          <w:p w14:paraId="2FAE9BD0" w14:textId="77777777" w:rsidR="0011115F" w:rsidRDefault="0011115F" w:rsidP="00972A55">
            <w:pPr>
              <w:pStyle w:val="ListParagraph"/>
              <w:numPr>
                <w:ilvl w:val="0"/>
                <w:numId w:val="29"/>
              </w:numPr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Loss of assets</w:t>
            </w:r>
          </w:p>
          <w:p w14:paraId="7CDDED70" w14:textId="4EE78CAA" w:rsidR="00D11689" w:rsidRDefault="00357A0B" w:rsidP="00357A0B">
            <w:pPr>
              <w:pStyle w:val="ListParagraph"/>
              <w:numPr>
                <w:ilvl w:val="0"/>
                <w:numId w:val="29"/>
              </w:numPr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Changes</w:t>
            </w:r>
            <w:r w:rsidR="00D11689">
              <w:t xml:space="preserve"> in dwelling characteristics</w:t>
            </w:r>
          </w:p>
        </w:tc>
        <w:tc>
          <w:tcPr>
            <w:tcW w:w="918" w:type="pct"/>
          </w:tcPr>
          <w:p w14:paraId="130E9A6D" w14:textId="77777777" w:rsidR="00D11689" w:rsidRDefault="00D11689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Verification of assets acquired or lost by SOCU.</w:t>
            </w:r>
          </w:p>
          <w:p w14:paraId="32470C88" w14:textId="77777777" w:rsidR="00972A55" w:rsidRDefault="00972A55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List and new codes of changes in dwelling characteristics</w:t>
            </w:r>
          </w:p>
          <w:p w14:paraId="6AB89B70" w14:textId="77777777" w:rsidR="00972A55" w:rsidRDefault="00972A55" w:rsidP="00D11689">
            <w:pPr>
              <w:pStyle w:val="ListParagraph"/>
              <w:numPr>
                <w:ilvl w:val="0"/>
                <w:numId w:val="27"/>
              </w:numPr>
              <w:ind w:left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Verification of dwelling characteristics</w:t>
            </w:r>
          </w:p>
        </w:tc>
        <w:tc>
          <w:tcPr>
            <w:tcW w:w="957" w:type="pct"/>
          </w:tcPr>
          <w:p w14:paraId="47301651" w14:textId="77777777" w:rsidR="00F839A6" w:rsidRDefault="00F839A6" w:rsidP="00582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78FF32F" w14:textId="77777777" w:rsidR="00084E01" w:rsidRDefault="00084E01"/>
    <w:p w14:paraId="68713ECB" w14:textId="77777777" w:rsidR="00B24C86" w:rsidRDefault="00B24C86"/>
    <w:p w14:paraId="5B82E12A" w14:textId="77777777" w:rsidR="00B24C86" w:rsidRDefault="00B24C86"/>
    <w:sectPr w:rsidR="00B24C86" w:rsidSect="00F839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4972"/>
    <w:multiLevelType w:val="hybridMultilevel"/>
    <w:tmpl w:val="97F05356"/>
    <w:lvl w:ilvl="0" w:tplc="3C70E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C2A1C"/>
    <w:multiLevelType w:val="hybridMultilevel"/>
    <w:tmpl w:val="3B38231A"/>
    <w:lvl w:ilvl="0" w:tplc="3C70E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E5017"/>
    <w:multiLevelType w:val="hybridMultilevel"/>
    <w:tmpl w:val="6DA855DA"/>
    <w:lvl w:ilvl="0" w:tplc="27544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D8D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7EF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C7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10F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9C6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B43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DC4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6AC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82775B"/>
    <w:multiLevelType w:val="multilevel"/>
    <w:tmpl w:val="BE82006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07C7DE3"/>
    <w:multiLevelType w:val="hybridMultilevel"/>
    <w:tmpl w:val="77429410"/>
    <w:lvl w:ilvl="0" w:tplc="C372A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423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4A6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180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B89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34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1C4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722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168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09535C8"/>
    <w:multiLevelType w:val="hybridMultilevel"/>
    <w:tmpl w:val="D564E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A6A01"/>
    <w:multiLevelType w:val="hybridMultilevel"/>
    <w:tmpl w:val="E6FE4CEE"/>
    <w:lvl w:ilvl="0" w:tplc="3C70E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45AB4"/>
    <w:multiLevelType w:val="hybridMultilevel"/>
    <w:tmpl w:val="DF0A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A0A72"/>
    <w:multiLevelType w:val="hybridMultilevel"/>
    <w:tmpl w:val="AC5A869A"/>
    <w:lvl w:ilvl="0" w:tplc="B9B2620A">
      <w:start w:val="1"/>
      <w:numFmt w:val="decimal"/>
      <w:lvlText w:val="%1."/>
      <w:lvlJc w:val="left"/>
      <w:pPr>
        <w:ind w:left="720" w:hanging="360"/>
      </w:pPr>
      <w:rPr>
        <w:rFonts w:ascii="new" w:hAnsi="new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F1F32"/>
    <w:multiLevelType w:val="hybridMultilevel"/>
    <w:tmpl w:val="D6DA0146"/>
    <w:lvl w:ilvl="0" w:tplc="1ABC2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70A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129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24D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80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A4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9EF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206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044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B9E57DA"/>
    <w:multiLevelType w:val="hybridMultilevel"/>
    <w:tmpl w:val="4CD8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83442"/>
    <w:multiLevelType w:val="hybridMultilevel"/>
    <w:tmpl w:val="41081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56C3C"/>
    <w:multiLevelType w:val="hybridMultilevel"/>
    <w:tmpl w:val="69ECEE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1A4A2A"/>
    <w:multiLevelType w:val="hybridMultilevel"/>
    <w:tmpl w:val="90B61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66E8D"/>
    <w:multiLevelType w:val="hybridMultilevel"/>
    <w:tmpl w:val="5E6CD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D127B"/>
    <w:multiLevelType w:val="hybridMultilevel"/>
    <w:tmpl w:val="8FF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73AE6"/>
    <w:multiLevelType w:val="hybridMultilevel"/>
    <w:tmpl w:val="894A776A"/>
    <w:lvl w:ilvl="0" w:tplc="CFE045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304D1"/>
    <w:multiLevelType w:val="hybridMultilevel"/>
    <w:tmpl w:val="42B0E0CA"/>
    <w:lvl w:ilvl="0" w:tplc="3C70E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52CFF"/>
    <w:multiLevelType w:val="hybridMultilevel"/>
    <w:tmpl w:val="DDEC55B0"/>
    <w:lvl w:ilvl="0" w:tplc="3C70E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EF5684"/>
    <w:multiLevelType w:val="hybridMultilevel"/>
    <w:tmpl w:val="7D522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A2175"/>
    <w:multiLevelType w:val="hybridMultilevel"/>
    <w:tmpl w:val="29F26BA2"/>
    <w:lvl w:ilvl="0" w:tplc="B9B2620A">
      <w:start w:val="1"/>
      <w:numFmt w:val="decimal"/>
      <w:lvlText w:val="%1."/>
      <w:lvlJc w:val="left"/>
      <w:pPr>
        <w:ind w:left="720" w:hanging="360"/>
      </w:pPr>
      <w:rPr>
        <w:rFonts w:ascii="new" w:hAnsi="new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9286A"/>
    <w:multiLevelType w:val="hybridMultilevel"/>
    <w:tmpl w:val="6F3A8752"/>
    <w:lvl w:ilvl="0" w:tplc="B9B2620A">
      <w:start w:val="1"/>
      <w:numFmt w:val="decimal"/>
      <w:lvlText w:val="%1."/>
      <w:lvlJc w:val="left"/>
      <w:pPr>
        <w:ind w:left="720" w:hanging="360"/>
      </w:pPr>
      <w:rPr>
        <w:rFonts w:ascii="new" w:hAnsi="new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663F4"/>
    <w:multiLevelType w:val="hybridMultilevel"/>
    <w:tmpl w:val="C65C6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925F4"/>
    <w:multiLevelType w:val="hybridMultilevel"/>
    <w:tmpl w:val="55AC27CC"/>
    <w:lvl w:ilvl="0" w:tplc="2258E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62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F89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EC9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E9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346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DEC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BCA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F2A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0"/>
  </w:num>
  <w:num w:numId="12">
    <w:abstractNumId w:val="12"/>
  </w:num>
  <w:num w:numId="13">
    <w:abstractNumId w:val="5"/>
  </w:num>
  <w:num w:numId="14">
    <w:abstractNumId w:val="22"/>
  </w:num>
  <w:num w:numId="15">
    <w:abstractNumId w:val="15"/>
  </w:num>
  <w:num w:numId="16">
    <w:abstractNumId w:val="14"/>
  </w:num>
  <w:num w:numId="17">
    <w:abstractNumId w:val="13"/>
  </w:num>
  <w:num w:numId="18">
    <w:abstractNumId w:val="7"/>
  </w:num>
  <w:num w:numId="19">
    <w:abstractNumId w:val="19"/>
  </w:num>
  <w:num w:numId="20">
    <w:abstractNumId w:val="11"/>
  </w:num>
  <w:num w:numId="21">
    <w:abstractNumId w:val="21"/>
  </w:num>
  <w:num w:numId="22">
    <w:abstractNumId w:val="20"/>
  </w:num>
  <w:num w:numId="23">
    <w:abstractNumId w:val="8"/>
  </w:num>
  <w:num w:numId="24">
    <w:abstractNumId w:val="16"/>
  </w:num>
  <w:num w:numId="25">
    <w:abstractNumId w:val="17"/>
  </w:num>
  <w:num w:numId="26">
    <w:abstractNumId w:val="1"/>
  </w:num>
  <w:num w:numId="27">
    <w:abstractNumId w:val="18"/>
  </w:num>
  <w:num w:numId="28">
    <w:abstractNumId w:val="6"/>
  </w:num>
  <w:num w:numId="29">
    <w:abstractNumId w:val="0"/>
  </w:num>
  <w:num w:numId="30">
    <w:abstractNumId w:val="23"/>
  </w:num>
  <w:num w:numId="31">
    <w:abstractNumId w:val="9"/>
  </w:num>
  <w:num w:numId="32">
    <w:abstractNumId w:val="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EF"/>
    <w:rsid w:val="0000547D"/>
    <w:rsid w:val="00041F77"/>
    <w:rsid w:val="0008030B"/>
    <w:rsid w:val="00084E01"/>
    <w:rsid w:val="000877B7"/>
    <w:rsid w:val="0011115F"/>
    <w:rsid w:val="00183E2B"/>
    <w:rsid w:val="001D49D9"/>
    <w:rsid w:val="001F4F76"/>
    <w:rsid w:val="00227627"/>
    <w:rsid w:val="002311A0"/>
    <w:rsid w:val="002410A2"/>
    <w:rsid w:val="00273174"/>
    <w:rsid w:val="002B6CB7"/>
    <w:rsid w:val="00304FB4"/>
    <w:rsid w:val="00321202"/>
    <w:rsid w:val="003430E0"/>
    <w:rsid w:val="00357A0B"/>
    <w:rsid w:val="00361ADD"/>
    <w:rsid w:val="003B722B"/>
    <w:rsid w:val="00440995"/>
    <w:rsid w:val="004654EF"/>
    <w:rsid w:val="004A5FD2"/>
    <w:rsid w:val="004C0CAE"/>
    <w:rsid w:val="004E4F1A"/>
    <w:rsid w:val="00503E13"/>
    <w:rsid w:val="00550263"/>
    <w:rsid w:val="00563477"/>
    <w:rsid w:val="005827E8"/>
    <w:rsid w:val="00597A80"/>
    <w:rsid w:val="005E7CEB"/>
    <w:rsid w:val="006110C0"/>
    <w:rsid w:val="00625918"/>
    <w:rsid w:val="00662CF2"/>
    <w:rsid w:val="0069691B"/>
    <w:rsid w:val="006A5877"/>
    <w:rsid w:val="006A5EB5"/>
    <w:rsid w:val="006A7350"/>
    <w:rsid w:val="006B5F70"/>
    <w:rsid w:val="006E45B1"/>
    <w:rsid w:val="00701561"/>
    <w:rsid w:val="00705054"/>
    <w:rsid w:val="008624B0"/>
    <w:rsid w:val="008969AD"/>
    <w:rsid w:val="008F6CA7"/>
    <w:rsid w:val="00916D3C"/>
    <w:rsid w:val="00917E03"/>
    <w:rsid w:val="00933A84"/>
    <w:rsid w:val="00935D32"/>
    <w:rsid w:val="00955175"/>
    <w:rsid w:val="00972A55"/>
    <w:rsid w:val="00976DD2"/>
    <w:rsid w:val="009812D4"/>
    <w:rsid w:val="009C29D0"/>
    <w:rsid w:val="009E05CC"/>
    <w:rsid w:val="009F0082"/>
    <w:rsid w:val="00A01510"/>
    <w:rsid w:val="00A40C59"/>
    <w:rsid w:val="00A70E96"/>
    <w:rsid w:val="00AD0BC1"/>
    <w:rsid w:val="00AF7887"/>
    <w:rsid w:val="00B1565C"/>
    <w:rsid w:val="00B17D8C"/>
    <w:rsid w:val="00B24C86"/>
    <w:rsid w:val="00B34403"/>
    <w:rsid w:val="00B8138A"/>
    <w:rsid w:val="00B85B9D"/>
    <w:rsid w:val="00B95777"/>
    <w:rsid w:val="00B97E79"/>
    <w:rsid w:val="00BB04DA"/>
    <w:rsid w:val="00BE7CB3"/>
    <w:rsid w:val="00C37079"/>
    <w:rsid w:val="00C55D12"/>
    <w:rsid w:val="00C8217B"/>
    <w:rsid w:val="00CA32CD"/>
    <w:rsid w:val="00CB3FE5"/>
    <w:rsid w:val="00CE6490"/>
    <w:rsid w:val="00CF58E8"/>
    <w:rsid w:val="00D11689"/>
    <w:rsid w:val="00D25D21"/>
    <w:rsid w:val="00D336FA"/>
    <w:rsid w:val="00D80EDA"/>
    <w:rsid w:val="00DB315B"/>
    <w:rsid w:val="00E51608"/>
    <w:rsid w:val="00E5434A"/>
    <w:rsid w:val="00E81C0F"/>
    <w:rsid w:val="00E85C95"/>
    <w:rsid w:val="00E91530"/>
    <w:rsid w:val="00EB148B"/>
    <w:rsid w:val="00EC0FA0"/>
    <w:rsid w:val="00F14FFA"/>
    <w:rsid w:val="00F74F96"/>
    <w:rsid w:val="00F839A6"/>
    <w:rsid w:val="00FF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71E3"/>
  <w15:chartTrackingRefBased/>
  <w15:docId w15:val="{B607EF59-EB90-4202-BBB3-A80A609C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E01"/>
  </w:style>
  <w:style w:type="paragraph" w:styleId="Heading1">
    <w:name w:val="heading 1"/>
    <w:basedOn w:val="Normal"/>
    <w:next w:val="Normal"/>
    <w:link w:val="Heading1Char"/>
    <w:uiPriority w:val="9"/>
    <w:qFormat/>
    <w:rsid w:val="00084E0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E0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E0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E0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E0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E0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E0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E0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E0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E0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84E0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84E0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E0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E0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E0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E01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E01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E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E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E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E0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E0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084E01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084E0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084E01"/>
    <w:rPr>
      <w:i/>
      <w:iCs/>
      <w:color w:val="auto"/>
    </w:rPr>
  </w:style>
  <w:style w:type="paragraph" w:styleId="NoSpacing">
    <w:name w:val="No Spacing"/>
    <w:uiPriority w:val="1"/>
    <w:qFormat/>
    <w:rsid w:val="00084E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84E0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84E0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E0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E0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084E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84E0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084E0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84E0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84E0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E01"/>
    <w:pPr>
      <w:outlineLvl w:val="9"/>
    </w:pPr>
  </w:style>
  <w:style w:type="table" w:styleId="TableGrid">
    <w:name w:val="Table Grid"/>
    <w:basedOn w:val="TableNormal"/>
    <w:uiPriority w:val="59"/>
    <w:rsid w:val="00241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0263"/>
    <w:pPr>
      <w:ind w:left="720"/>
      <w:contextualSpacing/>
    </w:pPr>
  </w:style>
  <w:style w:type="table" w:styleId="GridTable5Dark">
    <w:name w:val="Grid Table 5 Dark"/>
    <w:basedOn w:val="TableNormal"/>
    <w:uiPriority w:val="50"/>
    <w:rsid w:val="00C55D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B24C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7D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D8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0E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E9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E9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E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E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9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5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1138</Words>
  <Characters>6487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Ayodele Fashogbon</dc:creator>
  <cp:keywords/>
  <dc:description/>
  <cp:lastModifiedBy>Microsoft Office User</cp:lastModifiedBy>
  <cp:revision>3</cp:revision>
  <dcterms:created xsi:type="dcterms:W3CDTF">2018-08-08T10:41:00Z</dcterms:created>
  <dcterms:modified xsi:type="dcterms:W3CDTF">2018-08-08T10:41:00Z</dcterms:modified>
</cp:coreProperties>
</file>